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1E4" w:rsidRPr="000A51E4" w:rsidRDefault="000A51E4" w:rsidP="000A51E4">
      <w:pPr>
        <w:jc w:val="left"/>
        <w:rPr>
          <w:rFonts w:ascii="仿宋_GB2312" w:eastAsia="仿宋_GB2312" w:hint="eastAsia"/>
          <w:sz w:val="32"/>
          <w:szCs w:val="32"/>
        </w:rPr>
      </w:pPr>
      <w:r w:rsidRPr="000A51E4">
        <w:rPr>
          <w:rFonts w:ascii="仿宋_GB2312" w:eastAsia="仿宋_GB2312" w:hint="eastAsia"/>
          <w:sz w:val="32"/>
          <w:szCs w:val="32"/>
        </w:rPr>
        <w:t>附件2:</w:t>
      </w:r>
    </w:p>
    <w:p w:rsidR="00A40B8E" w:rsidRPr="00AA5015" w:rsidRDefault="00A40B8E" w:rsidP="005E37BE">
      <w:pPr>
        <w:jc w:val="center"/>
        <w:rPr>
          <w:rFonts w:eastAsia="华文中宋"/>
          <w:sz w:val="36"/>
          <w:szCs w:val="36"/>
        </w:rPr>
      </w:pPr>
      <w:r w:rsidRPr="00F10432">
        <w:rPr>
          <w:rFonts w:eastAsia="华文中宋" w:hint="eastAsia"/>
          <w:sz w:val="36"/>
          <w:szCs w:val="36"/>
        </w:rPr>
        <w:t>关于《政府</w:t>
      </w:r>
      <w:r w:rsidRPr="00F10432">
        <w:rPr>
          <w:rFonts w:eastAsia="华文中宋"/>
          <w:sz w:val="36"/>
          <w:szCs w:val="36"/>
        </w:rPr>
        <w:t>会计准则第</w:t>
      </w:r>
      <w:r w:rsidRPr="00F10432">
        <w:rPr>
          <w:rFonts w:eastAsia="华文中宋" w:hint="eastAsia"/>
          <w:sz w:val="36"/>
          <w:szCs w:val="36"/>
        </w:rPr>
        <w:t>X</w:t>
      </w:r>
      <w:r w:rsidRPr="00F10432">
        <w:rPr>
          <w:rFonts w:eastAsia="华文中宋"/>
          <w:sz w:val="36"/>
          <w:szCs w:val="36"/>
        </w:rPr>
        <w:t>号</w:t>
      </w:r>
      <w:r w:rsidRPr="00F10432">
        <w:rPr>
          <w:rFonts w:eastAsia="华文中宋"/>
          <w:sz w:val="36"/>
          <w:szCs w:val="36"/>
        </w:rPr>
        <w:t>——</w:t>
      </w:r>
      <w:r w:rsidRPr="004F4151">
        <w:rPr>
          <w:rFonts w:eastAsia="华文中宋"/>
          <w:sz w:val="36"/>
          <w:szCs w:val="36"/>
        </w:rPr>
        <w:t>会计</w:t>
      </w:r>
      <w:r w:rsidR="00F10432">
        <w:rPr>
          <w:rFonts w:eastAsia="华文中宋" w:hint="eastAsia"/>
          <w:sz w:val="36"/>
          <w:szCs w:val="36"/>
        </w:rPr>
        <w:t>调整</w:t>
      </w:r>
      <w:r w:rsidR="00A10DA4">
        <w:rPr>
          <w:rFonts w:eastAsia="华文中宋" w:hint="eastAsia"/>
          <w:sz w:val="36"/>
          <w:szCs w:val="36"/>
        </w:rPr>
        <w:t xml:space="preserve">         </w:t>
      </w:r>
      <w:r w:rsidR="000440E7">
        <w:rPr>
          <w:rFonts w:eastAsia="华文中宋" w:hint="eastAsia"/>
          <w:sz w:val="36"/>
          <w:szCs w:val="36"/>
        </w:rPr>
        <w:t>（征求意见稿）</w:t>
      </w:r>
      <w:r w:rsidR="00F10432">
        <w:rPr>
          <w:rFonts w:eastAsia="华文中宋" w:hint="eastAsia"/>
          <w:sz w:val="36"/>
          <w:szCs w:val="36"/>
        </w:rPr>
        <w:t>》的</w:t>
      </w:r>
      <w:r w:rsidR="009F1330">
        <w:rPr>
          <w:rFonts w:eastAsia="华文中宋" w:hint="eastAsia"/>
          <w:sz w:val="36"/>
          <w:szCs w:val="36"/>
        </w:rPr>
        <w:t>起草</w:t>
      </w:r>
      <w:r w:rsidR="00F10432">
        <w:rPr>
          <w:rFonts w:eastAsia="华文中宋" w:hint="eastAsia"/>
          <w:sz w:val="36"/>
          <w:szCs w:val="36"/>
        </w:rPr>
        <w:t>说明</w:t>
      </w:r>
    </w:p>
    <w:p w:rsidR="000440E7" w:rsidRPr="00D2640B" w:rsidRDefault="000440E7" w:rsidP="000440E7">
      <w:pPr>
        <w:spacing w:line="360" w:lineRule="auto"/>
        <w:ind w:firstLineChars="250" w:firstLine="700"/>
        <w:rPr>
          <w:rFonts w:eastAsia="仿宋_GB2312"/>
          <w:bCs/>
          <w:sz w:val="28"/>
          <w:szCs w:val="28"/>
        </w:rPr>
      </w:pPr>
    </w:p>
    <w:p w:rsidR="000440E7" w:rsidRPr="00643290" w:rsidRDefault="000440E7" w:rsidP="007E6C88">
      <w:pPr>
        <w:spacing w:line="360" w:lineRule="auto"/>
        <w:ind w:firstLineChars="200" w:firstLine="600"/>
        <w:rPr>
          <w:rFonts w:eastAsia="仿宋_GB2312"/>
          <w:bCs/>
          <w:sz w:val="30"/>
          <w:szCs w:val="30"/>
        </w:rPr>
      </w:pPr>
      <w:r w:rsidRPr="00643290">
        <w:rPr>
          <w:rFonts w:eastAsia="仿宋_GB2312" w:hint="eastAsia"/>
          <w:bCs/>
          <w:sz w:val="30"/>
          <w:szCs w:val="30"/>
        </w:rPr>
        <w:t>为了积极贯彻落实国务院批转财政部的《权责发生制政府综合财务报告改革方案》</w:t>
      </w:r>
      <w:r w:rsidR="008F40F2" w:rsidRPr="00643290">
        <w:rPr>
          <w:rFonts w:eastAsia="仿宋_GB2312" w:hint="eastAsia"/>
          <w:bCs/>
          <w:sz w:val="30"/>
          <w:szCs w:val="30"/>
        </w:rPr>
        <w:t>（以下简称《改革方案》）</w:t>
      </w:r>
      <w:r w:rsidRPr="00643290">
        <w:rPr>
          <w:rFonts w:eastAsia="仿宋_GB2312" w:hint="eastAsia"/>
          <w:bCs/>
          <w:sz w:val="30"/>
          <w:szCs w:val="30"/>
        </w:rPr>
        <w:t>，建立健全政府会计准则体系，我们在前期研究和调研基础上</w:t>
      </w:r>
      <w:r w:rsidR="00BC5F30" w:rsidRPr="00643290">
        <w:rPr>
          <w:rFonts w:eastAsia="仿宋_GB2312" w:hint="eastAsia"/>
          <w:bCs/>
          <w:sz w:val="30"/>
          <w:szCs w:val="30"/>
        </w:rPr>
        <w:t>，根据《政府会计准则——基本准则》</w:t>
      </w:r>
      <w:r w:rsidRPr="00643290">
        <w:rPr>
          <w:rFonts w:eastAsia="仿宋_GB2312" w:hint="eastAsia"/>
          <w:bCs/>
          <w:sz w:val="30"/>
          <w:szCs w:val="30"/>
        </w:rPr>
        <w:t>起草了《政府会计准则第</w:t>
      </w:r>
      <w:r w:rsidRPr="00643290">
        <w:rPr>
          <w:rFonts w:eastAsia="仿宋_GB2312" w:hint="eastAsia"/>
          <w:bCs/>
          <w:sz w:val="30"/>
          <w:szCs w:val="30"/>
        </w:rPr>
        <w:t>X</w:t>
      </w:r>
      <w:r w:rsidRPr="00643290">
        <w:rPr>
          <w:rFonts w:eastAsia="仿宋_GB2312" w:hint="eastAsia"/>
          <w:bCs/>
          <w:sz w:val="30"/>
          <w:szCs w:val="30"/>
        </w:rPr>
        <w:t>号——会计调整（征求意见稿）》（以下简称“本准则”），有关情况说明如下：</w:t>
      </w:r>
    </w:p>
    <w:p w:rsidR="00A40B8E" w:rsidRPr="00643290" w:rsidRDefault="00A40B8E" w:rsidP="00643290">
      <w:pPr>
        <w:spacing w:line="360" w:lineRule="auto"/>
        <w:ind w:firstLineChars="250" w:firstLine="750"/>
        <w:rPr>
          <w:rFonts w:ascii="黑体" w:eastAsia="黑体" w:hAnsi="黑体"/>
          <w:bCs/>
          <w:sz w:val="30"/>
          <w:szCs w:val="30"/>
        </w:rPr>
      </w:pPr>
      <w:r w:rsidRPr="00643290">
        <w:rPr>
          <w:rFonts w:ascii="黑体" w:eastAsia="黑体" w:hAnsi="黑体" w:hint="eastAsia"/>
          <w:bCs/>
          <w:sz w:val="30"/>
          <w:szCs w:val="30"/>
        </w:rPr>
        <w:t>一、</w:t>
      </w:r>
      <w:r w:rsidR="009F1330" w:rsidRPr="00643290">
        <w:rPr>
          <w:rFonts w:ascii="黑体" w:eastAsia="黑体" w:hAnsi="黑体" w:hint="eastAsia"/>
          <w:bCs/>
          <w:sz w:val="30"/>
          <w:szCs w:val="30"/>
        </w:rPr>
        <w:t>制定</w:t>
      </w:r>
      <w:r w:rsidRPr="00643290">
        <w:rPr>
          <w:rFonts w:ascii="黑体" w:eastAsia="黑体" w:hAnsi="黑体" w:hint="eastAsia"/>
          <w:bCs/>
          <w:sz w:val="30"/>
          <w:szCs w:val="30"/>
        </w:rPr>
        <w:t>目的和意义</w:t>
      </w:r>
    </w:p>
    <w:p w:rsidR="00A40B8E" w:rsidRPr="00643290" w:rsidRDefault="009F1330" w:rsidP="00643290">
      <w:pPr>
        <w:spacing w:line="360" w:lineRule="auto"/>
        <w:ind w:firstLineChars="250" w:firstLine="753"/>
        <w:rPr>
          <w:rFonts w:eastAsia="仿宋_GB2312"/>
          <w:bCs/>
          <w:sz w:val="30"/>
          <w:szCs w:val="30"/>
        </w:rPr>
      </w:pPr>
      <w:r w:rsidRPr="00643290">
        <w:rPr>
          <w:rFonts w:eastAsia="仿宋_GB2312" w:hint="eastAsia"/>
          <w:b/>
          <w:bCs/>
          <w:sz w:val="30"/>
          <w:szCs w:val="30"/>
        </w:rPr>
        <w:t>（一）建立健全政府会计准则</w:t>
      </w:r>
      <w:r w:rsidR="00A40B8E" w:rsidRPr="00643290">
        <w:rPr>
          <w:rFonts w:eastAsia="仿宋_GB2312" w:hint="eastAsia"/>
          <w:b/>
          <w:bCs/>
          <w:sz w:val="30"/>
          <w:szCs w:val="30"/>
        </w:rPr>
        <w:t>体系的需要。</w:t>
      </w:r>
      <w:r w:rsidR="008F40F2" w:rsidRPr="00643290">
        <w:rPr>
          <w:rFonts w:eastAsia="仿宋_GB2312" w:hint="eastAsia"/>
          <w:bCs/>
          <w:sz w:val="30"/>
          <w:szCs w:val="30"/>
        </w:rPr>
        <w:t>按照</w:t>
      </w:r>
      <w:r w:rsidR="00BC5F30" w:rsidRPr="00643290">
        <w:rPr>
          <w:rFonts w:eastAsia="仿宋_GB2312" w:hint="eastAsia"/>
          <w:bCs/>
          <w:sz w:val="30"/>
          <w:szCs w:val="30"/>
        </w:rPr>
        <w:t>《改革方案</w:t>
      </w:r>
      <w:proofErr w:type="gramStart"/>
      <w:r w:rsidR="00BC5F30" w:rsidRPr="00643290">
        <w:rPr>
          <w:rFonts w:eastAsia="仿宋_GB2312" w:hint="eastAsia"/>
          <w:bCs/>
          <w:sz w:val="30"/>
          <w:szCs w:val="30"/>
        </w:rPr>
        <w:t>》</w:t>
      </w:r>
      <w:proofErr w:type="gramEnd"/>
      <w:r w:rsidR="00BC5F30" w:rsidRPr="00643290">
        <w:rPr>
          <w:rFonts w:eastAsia="仿宋_GB2312" w:hint="eastAsia"/>
          <w:bCs/>
          <w:sz w:val="30"/>
          <w:szCs w:val="30"/>
        </w:rPr>
        <w:t>要求，</w:t>
      </w:r>
      <w:r w:rsidR="00BC5F30" w:rsidRPr="00643290">
        <w:rPr>
          <w:rFonts w:eastAsia="仿宋_GB2312" w:hint="eastAsia"/>
          <w:bCs/>
          <w:sz w:val="30"/>
          <w:szCs w:val="30"/>
        </w:rPr>
        <w:t>2020</w:t>
      </w:r>
      <w:r w:rsidR="00BC5F30" w:rsidRPr="00643290">
        <w:rPr>
          <w:rFonts w:eastAsia="仿宋_GB2312" w:hint="eastAsia"/>
          <w:bCs/>
          <w:sz w:val="30"/>
          <w:szCs w:val="30"/>
        </w:rPr>
        <w:t>年之前要建立起具有中国特色的政府会计准则体系。</w:t>
      </w:r>
      <w:r w:rsidR="00C039EB" w:rsidRPr="00643290">
        <w:rPr>
          <w:rFonts w:eastAsia="仿宋_GB2312" w:hint="eastAsia"/>
          <w:bCs/>
          <w:sz w:val="30"/>
          <w:szCs w:val="30"/>
        </w:rPr>
        <w:t>无论从企业会计准则还是国际公共部门会计准则而言，关于会计政策、会计估计变更、会计差错更正和报告日后事项</w:t>
      </w:r>
      <w:r w:rsidR="00F147CE">
        <w:rPr>
          <w:rFonts w:eastAsia="仿宋_GB2312" w:hint="eastAsia"/>
          <w:bCs/>
          <w:sz w:val="30"/>
          <w:szCs w:val="30"/>
        </w:rPr>
        <w:t>（以下统称“会计调整”）</w:t>
      </w:r>
      <w:r w:rsidR="00C039EB" w:rsidRPr="00643290">
        <w:rPr>
          <w:rFonts w:eastAsia="仿宋_GB2312" w:hint="eastAsia"/>
          <w:bCs/>
          <w:sz w:val="30"/>
          <w:szCs w:val="30"/>
        </w:rPr>
        <w:t>的会计处理规定，都是政府会计准则体系的重要组成部分。因此，</w:t>
      </w:r>
      <w:r w:rsidR="00BC5F30" w:rsidRPr="00643290">
        <w:rPr>
          <w:rFonts w:eastAsia="仿宋_GB2312" w:hint="eastAsia"/>
          <w:bCs/>
          <w:sz w:val="30"/>
          <w:szCs w:val="30"/>
        </w:rPr>
        <w:t>制定本准则，是建立健全政府会计准则体系的迫切需要。</w:t>
      </w:r>
    </w:p>
    <w:p w:rsidR="00A40B8E" w:rsidRPr="00643290" w:rsidRDefault="00BC5F30" w:rsidP="00643290">
      <w:pPr>
        <w:spacing w:line="360" w:lineRule="auto"/>
        <w:ind w:firstLineChars="250" w:firstLine="753"/>
        <w:rPr>
          <w:rFonts w:eastAsia="仿宋_GB2312"/>
          <w:bCs/>
          <w:sz w:val="30"/>
          <w:szCs w:val="30"/>
        </w:rPr>
      </w:pPr>
      <w:r w:rsidRPr="00643290">
        <w:rPr>
          <w:rFonts w:eastAsia="仿宋_GB2312" w:hint="eastAsia"/>
          <w:b/>
          <w:bCs/>
          <w:sz w:val="30"/>
          <w:szCs w:val="30"/>
        </w:rPr>
        <w:t>（二）规范各类会计调整事项处理的</w:t>
      </w:r>
      <w:r w:rsidR="00A40B8E" w:rsidRPr="00643290">
        <w:rPr>
          <w:rFonts w:eastAsia="仿宋_GB2312" w:hint="eastAsia"/>
          <w:b/>
          <w:bCs/>
          <w:sz w:val="30"/>
          <w:szCs w:val="30"/>
        </w:rPr>
        <w:t>需要。</w:t>
      </w:r>
      <w:r w:rsidRPr="00643290">
        <w:rPr>
          <w:rFonts w:eastAsia="仿宋_GB2312" w:hint="eastAsia"/>
          <w:bCs/>
          <w:sz w:val="30"/>
          <w:szCs w:val="30"/>
        </w:rPr>
        <w:t>现行财政总预算会计制度、行政事业单位会计制度中，对于</w:t>
      </w:r>
      <w:r w:rsidR="00F147CE">
        <w:rPr>
          <w:rFonts w:eastAsia="仿宋_GB2312" w:hint="eastAsia"/>
          <w:bCs/>
          <w:sz w:val="30"/>
          <w:szCs w:val="30"/>
        </w:rPr>
        <w:t>会计调整</w:t>
      </w:r>
      <w:r w:rsidRPr="00643290">
        <w:rPr>
          <w:rFonts w:eastAsia="仿宋_GB2312" w:hint="eastAsia"/>
          <w:bCs/>
          <w:sz w:val="30"/>
          <w:szCs w:val="30"/>
        </w:rPr>
        <w:t>的处理没有统一明确的规定，实务中对上述会计调整业务的处理方法很不规范，也很不统一</w:t>
      </w:r>
      <w:r w:rsidR="00C039EB" w:rsidRPr="00643290">
        <w:rPr>
          <w:rFonts w:eastAsia="仿宋_GB2312" w:hint="eastAsia"/>
          <w:bCs/>
          <w:sz w:val="30"/>
          <w:szCs w:val="30"/>
        </w:rPr>
        <w:t>，严重降低了会计信息质量。近年来，审计部门、会计实务界等多次建议我们对此问题予以规范。</w:t>
      </w:r>
    </w:p>
    <w:p w:rsidR="00A40B8E" w:rsidRPr="00643290" w:rsidRDefault="00C039EB" w:rsidP="00643290">
      <w:pPr>
        <w:spacing w:line="360" w:lineRule="auto"/>
        <w:ind w:firstLineChars="250" w:firstLine="753"/>
        <w:rPr>
          <w:rFonts w:eastAsia="仿宋_GB2312"/>
          <w:bCs/>
          <w:sz w:val="30"/>
          <w:szCs w:val="30"/>
        </w:rPr>
      </w:pPr>
      <w:r w:rsidRPr="00643290">
        <w:rPr>
          <w:rFonts w:eastAsia="仿宋_GB2312" w:hint="eastAsia"/>
          <w:b/>
          <w:bCs/>
          <w:sz w:val="30"/>
          <w:szCs w:val="30"/>
        </w:rPr>
        <w:t>（三）</w:t>
      </w:r>
      <w:r w:rsidR="000D2067" w:rsidRPr="00643290">
        <w:rPr>
          <w:rFonts w:eastAsia="仿宋_GB2312" w:hint="eastAsia"/>
          <w:b/>
          <w:bCs/>
          <w:sz w:val="30"/>
          <w:szCs w:val="30"/>
        </w:rPr>
        <w:t>确保政府会计准则</w:t>
      </w:r>
      <w:r w:rsidR="00F01CD9" w:rsidRPr="00643290">
        <w:rPr>
          <w:rFonts w:eastAsia="仿宋_GB2312" w:hint="eastAsia"/>
          <w:b/>
          <w:bCs/>
          <w:sz w:val="30"/>
          <w:szCs w:val="30"/>
        </w:rPr>
        <w:t>和政府会计</w:t>
      </w:r>
      <w:r w:rsidR="00A40B8E" w:rsidRPr="00643290">
        <w:rPr>
          <w:rFonts w:eastAsia="仿宋_GB2312" w:hint="eastAsia"/>
          <w:b/>
          <w:bCs/>
          <w:sz w:val="30"/>
          <w:szCs w:val="30"/>
        </w:rPr>
        <w:t>制度</w:t>
      </w:r>
      <w:r w:rsidR="000D2067" w:rsidRPr="00643290">
        <w:rPr>
          <w:rFonts w:eastAsia="仿宋_GB2312" w:hint="eastAsia"/>
          <w:b/>
          <w:bCs/>
          <w:sz w:val="30"/>
          <w:szCs w:val="30"/>
        </w:rPr>
        <w:t>内在协调</w:t>
      </w:r>
      <w:r w:rsidR="00F01CD9" w:rsidRPr="00643290">
        <w:rPr>
          <w:rFonts w:eastAsia="仿宋_GB2312" w:hint="eastAsia"/>
          <w:b/>
          <w:bCs/>
          <w:sz w:val="30"/>
          <w:szCs w:val="30"/>
        </w:rPr>
        <w:t>一致</w:t>
      </w:r>
      <w:r w:rsidR="00A40B8E" w:rsidRPr="00643290">
        <w:rPr>
          <w:rFonts w:eastAsia="仿宋_GB2312" w:hint="eastAsia"/>
          <w:b/>
          <w:bCs/>
          <w:sz w:val="30"/>
          <w:szCs w:val="30"/>
        </w:rPr>
        <w:t>的</w:t>
      </w:r>
      <w:r w:rsidR="00A40B8E" w:rsidRPr="00643290">
        <w:rPr>
          <w:rFonts w:eastAsia="仿宋_GB2312" w:hint="eastAsia"/>
          <w:b/>
          <w:bCs/>
          <w:sz w:val="30"/>
          <w:szCs w:val="30"/>
        </w:rPr>
        <w:lastRenderedPageBreak/>
        <w:t>需要</w:t>
      </w:r>
      <w:r w:rsidR="00A40B8E" w:rsidRPr="00643290">
        <w:rPr>
          <w:rFonts w:eastAsia="仿宋_GB2312" w:hint="eastAsia"/>
          <w:bCs/>
          <w:sz w:val="30"/>
          <w:szCs w:val="30"/>
        </w:rPr>
        <w:t>。</w:t>
      </w:r>
      <w:r w:rsidR="0071598F" w:rsidRPr="00643290">
        <w:rPr>
          <w:rFonts w:eastAsia="仿宋_GB2312" w:hint="eastAsia"/>
          <w:bCs/>
          <w:sz w:val="30"/>
          <w:szCs w:val="30"/>
        </w:rPr>
        <w:t>按照《改革方案》，政府会计标准体系采用了“准则</w:t>
      </w:r>
      <w:r w:rsidR="0071598F" w:rsidRPr="00643290">
        <w:rPr>
          <w:rFonts w:eastAsia="仿宋_GB2312" w:hint="eastAsia"/>
          <w:bCs/>
          <w:sz w:val="30"/>
          <w:szCs w:val="30"/>
        </w:rPr>
        <w:t>+</w:t>
      </w:r>
      <w:r w:rsidR="0071598F" w:rsidRPr="00643290">
        <w:rPr>
          <w:rFonts w:eastAsia="仿宋_GB2312" w:hint="eastAsia"/>
          <w:bCs/>
          <w:sz w:val="30"/>
          <w:szCs w:val="30"/>
        </w:rPr>
        <w:t>制度”的模式，目前，《政府会计制度——行政事业单位会计科目和报表》对会计差错等调整事项已经从账务处理角度进行了规范，政府会计制度与行政事业单位会计制度新旧衔接规定对国家法定会计政策、会计估计变更等事项也进行了规范，但这些规定不系统，缺乏统一的会计处理原则和方法。因此，制定本准则，有利于政府会计准则和政府会计制度内在协调一致。</w:t>
      </w:r>
    </w:p>
    <w:p w:rsidR="00A40B8E" w:rsidRPr="00643290" w:rsidRDefault="00A40B8E" w:rsidP="00643290">
      <w:pPr>
        <w:spacing w:line="360" w:lineRule="auto"/>
        <w:ind w:firstLineChars="250" w:firstLine="750"/>
        <w:rPr>
          <w:rFonts w:ascii="黑体" w:eastAsia="黑体" w:hAnsi="黑体"/>
          <w:bCs/>
          <w:sz w:val="30"/>
          <w:szCs w:val="30"/>
        </w:rPr>
      </w:pPr>
      <w:r w:rsidRPr="00643290">
        <w:rPr>
          <w:rFonts w:ascii="黑体" w:eastAsia="黑体" w:hAnsi="黑体" w:hint="eastAsia"/>
          <w:bCs/>
          <w:sz w:val="30"/>
          <w:szCs w:val="30"/>
        </w:rPr>
        <w:t>二、起草原则和过程</w:t>
      </w:r>
    </w:p>
    <w:p w:rsidR="00A40B8E" w:rsidRPr="00643290" w:rsidRDefault="00A40B8E" w:rsidP="00643290">
      <w:pPr>
        <w:spacing w:line="360" w:lineRule="auto"/>
        <w:ind w:firstLineChars="250" w:firstLine="753"/>
        <w:rPr>
          <w:rFonts w:eastAsia="仿宋_GB2312"/>
          <w:b/>
          <w:bCs/>
          <w:sz w:val="30"/>
          <w:szCs w:val="30"/>
        </w:rPr>
      </w:pPr>
      <w:r w:rsidRPr="00643290">
        <w:rPr>
          <w:rFonts w:eastAsia="仿宋_GB2312" w:hint="eastAsia"/>
          <w:b/>
          <w:bCs/>
          <w:sz w:val="30"/>
          <w:szCs w:val="30"/>
        </w:rPr>
        <w:t>（一）起草原则</w:t>
      </w:r>
    </w:p>
    <w:p w:rsidR="00A40B8E" w:rsidRPr="00643290" w:rsidRDefault="00A40B8E" w:rsidP="00643290">
      <w:pPr>
        <w:spacing w:line="360" w:lineRule="auto"/>
        <w:ind w:firstLineChars="250" w:firstLine="753"/>
        <w:rPr>
          <w:rFonts w:eastAsia="仿宋_GB2312"/>
          <w:b/>
          <w:bCs/>
          <w:sz w:val="30"/>
          <w:szCs w:val="30"/>
        </w:rPr>
      </w:pPr>
      <w:r w:rsidRPr="00643290">
        <w:rPr>
          <w:rFonts w:eastAsia="仿宋_GB2312" w:hint="eastAsia"/>
          <w:b/>
          <w:bCs/>
          <w:sz w:val="30"/>
          <w:szCs w:val="30"/>
        </w:rPr>
        <w:t>1</w:t>
      </w:r>
      <w:r w:rsidRPr="00643290">
        <w:rPr>
          <w:rFonts w:eastAsia="仿宋_GB2312" w:hint="eastAsia"/>
          <w:b/>
          <w:bCs/>
          <w:sz w:val="30"/>
          <w:szCs w:val="30"/>
        </w:rPr>
        <w:t>、</w:t>
      </w:r>
      <w:r w:rsidR="00B40B53" w:rsidRPr="00643290">
        <w:rPr>
          <w:rFonts w:eastAsia="仿宋_GB2312" w:hint="eastAsia"/>
          <w:b/>
          <w:bCs/>
          <w:sz w:val="30"/>
          <w:szCs w:val="30"/>
        </w:rPr>
        <w:t>积极</w:t>
      </w:r>
      <w:r w:rsidRPr="00643290">
        <w:rPr>
          <w:rFonts w:eastAsia="仿宋_GB2312" w:hint="eastAsia"/>
          <w:b/>
          <w:bCs/>
          <w:sz w:val="30"/>
          <w:szCs w:val="30"/>
        </w:rPr>
        <w:t>借鉴</w:t>
      </w:r>
      <w:r w:rsidR="00B40B53" w:rsidRPr="00643290">
        <w:rPr>
          <w:rFonts w:eastAsia="仿宋_GB2312" w:hint="eastAsia"/>
          <w:b/>
          <w:bCs/>
          <w:sz w:val="30"/>
          <w:szCs w:val="30"/>
        </w:rPr>
        <w:t>相关</w:t>
      </w:r>
      <w:r w:rsidR="001E04BD" w:rsidRPr="00643290">
        <w:rPr>
          <w:rFonts w:eastAsia="仿宋_GB2312" w:hint="eastAsia"/>
          <w:b/>
          <w:bCs/>
          <w:sz w:val="30"/>
          <w:szCs w:val="30"/>
        </w:rPr>
        <w:t>企业会计准则制度和国际公共部门会计准则。</w:t>
      </w:r>
      <w:r w:rsidR="00B40B53" w:rsidRPr="00643290">
        <w:rPr>
          <w:rFonts w:eastAsia="仿宋_GB2312" w:hint="eastAsia"/>
          <w:bCs/>
          <w:sz w:val="30"/>
          <w:szCs w:val="30"/>
        </w:rPr>
        <w:t>现行企业会计准则制度和国际公共部门会计准则均对</w:t>
      </w:r>
      <w:r w:rsidR="00F147CE">
        <w:rPr>
          <w:rFonts w:eastAsia="仿宋_GB2312" w:hint="eastAsia"/>
          <w:bCs/>
          <w:sz w:val="30"/>
          <w:szCs w:val="30"/>
        </w:rPr>
        <w:t>会计调整</w:t>
      </w:r>
      <w:r w:rsidR="00B40B53" w:rsidRPr="00643290">
        <w:rPr>
          <w:rFonts w:eastAsia="仿宋_GB2312" w:hint="eastAsia"/>
          <w:bCs/>
          <w:sz w:val="30"/>
          <w:szCs w:val="30"/>
        </w:rPr>
        <w:t>的处理进行了规定，</w:t>
      </w:r>
      <w:r w:rsidR="00817BD7" w:rsidRPr="00643290">
        <w:rPr>
          <w:rFonts w:eastAsia="仿宋_GB2312" w:hint="eastAsia"/>
          <w:bCs/>
          <w:sz w:val="30"/>
          <w:szCs w:val="30"/>
        </w:rPr>
        <w:t>很多原则与方法值得政府会计借鉴。因此，我们在起草过程中，结合政府会计主体特点，积极借鉴了</w:t>
      </w:r>
      <w:r w:rsidR="00B40B53" w:rsidRPr="00643290">
        <w:rPr>
          <w:rFonts w:eastAsia="仿宋_GB2312" w:hint="eastAsia"/>
          <w:bCs/>
          <w:sz w:val="30"/>
          <w:szCs w:val="30"/>
        </w:rPr>
        <w:t>《企业会计制度》《企业会计准则第</w:t>
      </w:r>
      <w:r w:rsidR="00B40B53" w:rsidRPr="00643290">
        <w:rPr>
          <w:rFonts w:eastAsia="仿宋_GB2312" w:hint="eastAsia"/>
          <w:bCs/>
          <w:sz w:val="30"/>
          <w:szCs w:val="30"/>
        </w:rPr>
        <w:t>28</w:t>
      </w:r>
      <w:r w:rsidR="00B40B53" w:rsidRPr="00643290">
        <w:rPr>
          <w:rFonts w:eastAsia="仿宋_GB2312" w:hint="eastAsia"/>
          <w:bCs/>
          <w:sz w:val="30"/>
          <w:szCs w:val="30"/>
        </w:rPr>
        <w:t>号——会计政策、会计估计变更和差错更正》《企业会计准则第</w:t>
      </w:r>
      <w:r w:rsidR="00B40B53" w:rsidRPr="00643290">
        <w:rPr>
          <w:rFonts w:eastAsia="仿宋_GB2312" w:hint="eastAsia"/>
          <w:bCs/>
          <w:sz w:val="30"/>
          <w:szCs w:val="30"/>
        </w:rPr>
        <w:t>29</w:t>
      </w:r>
      <w:r w:rsidR="00B40B53" w:rsidRPr="00643290">
        <w:rPr>
          <w:rFonts w:eastAsia="仿宋_GB2312" w:hint="eastAsia"/>
          <w:bCs/>
          <w:sz w:val="30"/>
          <w:szCs w:val="30"/>
        </w:rPr>
        <w:t>号——资产负债表日后事项》以及</w:t>
      </w:r>
      <w:r w:rsidR="00817BD7" w:rsidRPr="00643290">
        <w:rPr>
          <w:rFonts w:eastAsia="仿宋_GB2312" w:hint="eastAsia"/>
          <w:bCs/>
          <w:sz w:val="30"/>
          <w:szCs w:val="30"/>
        </w:rPr>
        <w:t>《国际公共部门会计准则第</w:t>
      </w:r>
      <w:r w:rsidR="00817BD7" w:rsidRPr="00643290">
        <w:rPr>
          <w:rFonts w:eastAsia="仿宋_GB2312" w:hint="eastAsia"/>
          <w:bCs/>
          <w:sz w:val="30"/>
          <w:szCs w:val="30"/>
        </w:rPr>
        <w:t>3</w:t>
      </w:r>
      <w:r w:rsidR="00817BD7" w:rsidRPr="00643290">
        <w:rPr>
          <w:rFonts w:eastAsia="仿宋_GB2312" w:hint="eastAsia"/>
          <w:bCs/>
          <w:sz w:val="30"/>
          <w:szCs w:val="30"/>
        </w:rPr>
        <w:t>号——会计政策、会计估计变更和差错》《国际公共部门会计准则第</w:t>
      </w:r>
      <w:r w:rsidR="00817BD7" w:rsidRPr="00643290">
        <w:rPr>
          <w:rFonts w:eastAsia="仿宋_GB2312" w:hint="eastAsia"/>
          <w:bCs/>
          <w:sz w:val="30"/>
          <w:szCs w:val="30"/>
        </w:rPr>
        <w:t>14</w:t>
      </w:r>
      <w:r w:rsidR="00817BD7" w:rsidRPr="00643290">
        <w:rPr>
          <w:rFonts w:eastAsia="仿宋_GB2312" w:hint="eastAsia"/>
          <w:bCs/>
          <w:sz w:val="30"/>
          <w:szCs w:val="30"/>
        </w:rPr>
        <w:t>号——报告日后事项》等会计准则制度中</w:t>
      </w:r>
      <w:r w:rsidR="00E64825" w:rsidRPr="00643290">
        <w:rPr>
          <w:rFonts w:eastAsia="仿宋_GB2312" w:hint="eastAsia"/>
          <w:bCs/>
          <w:sz w:val="30"/>
          <w:szCs w:val="30"/>
        </w:rPr>
        <w:t>相关</w:t>
      </w:r>
      <w:r w:rsidR="00817BD7" w:rsidRPr="00643290">
        <w:rPr>
          <w:rFonts w:eastAsia="仿宋_GB2312" w:hint="eastAsia"/>
          <w:bCs/>
          <w:sz w:val="30"/>
          <w:szCs w:val="30"/>
        </w:rPr>
        <w:t>内容。</w:t>
      </w:r>
    </w:p>
    <w:p w:rsidR="00A40B8E" w:rsidRPr="00643290" w:rsidRDefault="00817BD7" w:rsidP="00643290">
      <w:pPr>
        <w:spacing w:line="360" w:lineRule="auto"/>
        <w:ind w:firstLineChars="250" w:firstLine="753"/>
        <w:rPr>
          <w:rFonts w:eastAsia="仿宋_GB2312"/>
          <w:bCs/>
          <w:sz w:val="30"/>
          <w:szCs w:val="30"/>
        </w:rPr>
      </w:pPr>
      <w:r w:rsidRPr="00643290">
        <w:rPr>
          <w:rFonts w:eastAsia="仿宋_GB2312" w:hint="eastAsia"/>
          <w:b/>
          <w:bCs/>
          <w:sz w:val="30"/>
          <w:szCs w:val="30"/>
        </w:rPr>
        <w:t>2</w:t>
      </w:r>
      <w:r w:rsidRPr="00643290">
        <w:rPr>
          <w:rFonts w:eastAsia="仿宋_GB2312" w:hint="eastAsia"/>
          <w:b/>
          <w:bCs/>
          <w:sz w:val="30"/>
          <w:szCs w:val="30"/>
        </w:rPr>
        <w:t>、</w:t>
      </w:r>
      <w:r w:rsidR="00A40B8E" w:rsidRPr="00643290">
        <w:rPr>
          <w:rFonts w:eastAsia="仿宋_GB2312" w:hint="eastAsia"/>
          <w:b/>
          <w:bCs/>
          <w:sz w:val="30"/>
          <w:szCs w:val="30"/>
        </w:rPr>
        <w:t>立足</w:t>
      </w:r>
      <w:r w:rsidR="00E64825" w:rsidRPr="00643290">
        <w:rPr>
          <w:rFonts w:eastAsia="仿宋_GB2312" w:hint="eastAsia"/>
          <w:b/>
          <w:bCs/>
          <w:sz w:val="30"/>
          <w:szCs w:val="30"/>
        </w:rPr>
        <w:t>我国政府会计主体</w:t>
      </w:r>
      <w:r w:rsidR="00A40B8E" w:rsidRPr="00643290">
        <w:rPr>
          <w:rFonts w:eastAsia="仿宋_GB2312" w:hint="eastAsia"/>
          <w:b/>
          <w:bCs/>
          <w:sz w:val="30"/>
          <w:szCs w:val="30"/>
        </w:rPr>
        <w:t>实务，</w:t>
      </w:r>
      <w:r w:rsidR="00E64825" w:rsidRPr="00643290">
        <w:rPr>
          <w:rFonts w:eastAsia="仿宋_GB2312" w:hint="eastAsia"/>
          <w:b/>
          <w:bCs/>
          <w:sz w:val="30"/>
          <w:szCs w:val="30"/>
        </w:rPr>
        <w:t>着力</w:t>
      </w:r>
      <w:r w:rsidR="00A40B8E" w:rsidRPr="00643290">
        <w:rPr>
          <w:rFonts w:eastAsia="仿宋_GB2312" w:hint="eastAsia"/>
          <w:b/>
          <w:bCs/>
          <w:sz w:val="30"/>
          <w:szCs w:val="30"/>
        </w:rPr>
        <w:t>提高可操作性</w:t>
      </w:r>
      <w:r w:rsidR="00FA0BFA" w:rsidRPr="00643290">
        <w:rPr>
          <w:rFonts w:eastAsia="仿宋_GB2312" w:hint="eastAsia"/>
          <w:b/>
          <w:bCs/>
          <w:sz w:val="30"/>
          <w:szCs w:val="30"/>
        </w:rPr>
        <w:t>。</w:t>
      </w:r>
      <w:r w:rsidR="009D5FED" w:rsidRPr="00643290">
        <w:rPr>
          <w:rFonts w:eastAsia="仿宋_GB2312" w:hint="eastAsia"/>
          <w:bCs/>
          <w:sz w:val="30"/>
          <w:szCs w:val="30"/>
        </w:rPr>
        <w:t>从满足政府会计主体核算需要出发，坚持问题导向，对</w:t>
      </w:r>
      <w:r w:rsidR="00F147CE">
        <w:rPr>
          <w:rFonts w:eastAsia="仿宋_GB2312" w:hint="eastAsia"/>
          <w:bCs/>
          <w:sz w:val="30"/>
          <w:szCs w:val="30"/>
        </w:rPr>
        <w:t>会计调整的</w:t>
      </w:r>
      <w:r w:rsidR="009D5FED" w:rsidRPr="00643290">
        <w:rPr>
          <w:rFonts w:eastAsia="仿宋_GB2312" w:hint="eastAsia"/>
          <w:bCs/>
          <w:sz w:val="30"/>
          <w:szCs w:val="30"/>
        </w:rPr>
        <w:t>处理进行规范；同时，考虑到政府会计主体的核算现状，在借鉴企业会计准则制度和国际相关准则时，</w:t>
      </w:r>
      <w:r w:rsidR="00E6698A" w:rsidRPr="00643290">
        <w:rPr>
          <w:rFonts w:eastAsia="仿宋_GB2312" w:hint="eastAsia"/>
          <w:bCs/>
          <w:sz w:val="30"/>
          <w:szCs w:val="30"/>
        </w:rPr>
        <w:t>力求原则明确、方法简化、</w:t>
      </w:r>
      <w:r w:rsidR="00E6698A" w:rsidRPr="00643290">
        <w:rPr>
          <w:rFonts w:eastAsia="仿宋_GB2312" w:hint="eastAsia"/>
          <w:bCs/>
          <w:sz w:val="30"/>
          <w:szCs w:val="30"/>
        </w:rPr>
        <w:lastRenderedPageBreak/>
        <w:t>语言接地气，尽可能减少专业判断，以提高准则的可操作性。</w:t>
      </w:r>
    </w:p>
    <w:p w:rsidR="00A40B8E" w:rsidRPr="00643290" w:rsidRDefault="00A40B8E" w:rsidP="00643290">
      <w:pPr>
        <w:spacing w:line="360" w:lineRule="auto"/>
        <w:ind w:firstLineChars="250" w:firstLine="753"/>
        <w:rPr>
          <w:rFonts w:eastAsia="仿宋_GB2312"/>
          <w:bCs/>
          <w:sz w:val="30"/>
          <w:szCs w:val="30"/>
        </w:rPr>
      </w:pPr>
      <w:r w:rsidRPr="00643290">
        <w:rPr>
          <w:rFonts w:eastAsia="仿宋_GB2312" w:hint="eastAsia"/>
          <w:b/>
          <w:bCs/>
          <w:sz w:val="30"/>
          <w:szCs w:val="30"/>
        </w:rPr>
        <w:t>3</w:t>
      </w:r>
      <w:r w:rsidRPr="00643290">
        <w:rPr>
          <w:rFonts w:eastAsia="仿宋_GB2312" w:hint="eastAsia"/>
          <w:b/>
          <w:bCs/>
          <w:sz w:val="30"/>
          <w:szCs w:val="30"/>
        </w:rPr>
        <w:t>、与相关政策做好协调</w:t>
      </w:r>
      <w:r w:rsidR="00E6698A" w:rsidRPr="00643290">
        <w:rPr>
          <w:rFonts w:eastAsia="仿宋_GB2312" w:hint="eastAsia"/>
          <w:b/>
          <w:bCs/>
          <w:sz w:val="30"/>
          <w:szCs w:val="30"/>
        </w:rPr>
        <w:t>。</w:t>
      </w:r>
      <w:r w:rsidR="00A12212" w:rsidRPr="00643290">
        <w:rPr>
          <w:rFonts w:eastAsia="仿宋_GB2312" w:hint="eastAsia"/>
          <w:bCs/>
          <w:sz w:val="30"/>
          <w:szCs w:val="30"/>
        </w:rPr>
        <w:t>会计调整不仅涉及会计账务处理和报表的调整，还涉及会计基础工作规范、预决算管理等政策。因此，在本准则制定过程中，</w:t>
      </w:r>
      <w:r w:rsidR="00FB2BF8" w:rsidRPr="00643290">
        <w:rPr>
          <w:rFonts w:eastAsia="仿宋_GB2312" w:hint="eastAsia"/>
          <w:bCs/>
          <w:sz w:val="30"/>
          <w:szCs w:val="30"/>
        </w:rPr>
        <w:t>不仅要着眼于会计调整事项</w:t>
      </w:r>
      <w:r w:rsidR="00A12212" w:rsidRPr="00643290">
        <w:rPr>
          <w:rFonts w:eastAsia="仿宋_GB2312" w:hint="eastAsia"/>
          <w:bCs/>
          <w:sz w:val="30"/>
          <w:szCs w:val="30"/>
        </w:rPr>
        <w:t>，</w:t>
      </w:r>
      <w:r w:rsidR="006602A6" w:rsidRPr="00643290">
        <w:rPr>
          <w:rFonts w:eastAsia="仿宋_GB2312" w:hint="eastAsia"/>
          <w:bCs/>
          <w:sz w:val="30"/>
          <w:szCs w:val="30"/>
        </w:rPr>
        <w:t>还要</w:t>
      </w:r>
      <w:r w:rsidR="00A12212" w:rsidRPr="00643290">
        <w:rPr>
          <w:rFonts w:eastAsia="仿宋_GB2312" w:hint="eastAsia"/>
          <w:bCs/>
          <w:sz w:val="30"/>
          <w:szCs w:val="30"/>
        </w:rPr>
        <w:t>充分考虑</w:t>
      </w:r>
      <w:r w:rsidR="006602A6" w:rsidRPr="00643290">
        <w:rPr>
          <w:rFonts w:eastAsia="仿宋_GB2312" w:hint="eastAsia"/>
          <w:bCs/>
          <w:sz w:val="30"/>
          <w:szCs w:val="30"/>
        </w:rPr>
        <w:t>决算管理等调整事项</w:t>
      </w:r>
      <w:r w:rsidR="00FB2BF8" w:rsidRPr="00643290">
        <w:rPr>
          <w:rFonts w:eastAsia="仿宋_GB2312" w:hint="eastAsia"/>
          <w:bCs/>
          <w:sz w:val="30"/>
          <w:szCs w:val="30"/>
        </w:rPr>
        <w:t>；不仅要规定会计处理，还要做好与相关政策的协调。</w:t>
      </w:r>
    </w:p>
    <w:p w:rsidR="00A40B8E" w:rsidRPr="00643290" w:rsidRDefault="00A40B8E" w:rsidP="00643290">
      <w:pPr>
        <w:spacing w:line="360" w:lineRule="auto"/>
        <w:ind w:firstLineChars="250" w:firstLine="753"/>
        <w:rPr>
          <w:rFonts w:eastAsia="仿宋_GB2312"/>
          <w:b/>
          <w:bCs/>
          <w:sz w:val="30"/>
          <w:szCs w:val="30"/>
        </w:rPr>
      </w:pPr>
      <w:r w:rsidRPr="00643290">
        <w:rPr>
          <w:rFonts w:eastAsia="仿宋_GB2312" w:hint="eastAsia"/>
          <w:b/>
          <w:bCs/>
          <w:sz w:val="30"/>
          <w:szCs w:val="30"/>
        </w:rPr>
        <w:t>（二）起草过程</w:t>
      </w:r>
    </w:p>
    <w:p w:rsidR="00A40B8E" w:rsidRPr="00643290" w:rsidRDefault="00A40B8E" w:rsidP="00643290">
      <w:pPr>
        <w:spacing w:line="360" w:lineRule="auto"/>
        <w:ind w:firstLineChars="250" w:firstLine="753"/>
        <w:rPr>
          <w:rFonts w:eastAsia="仿宋_GB2312"/>
          <w:bCs/>
          <w:sz w:val="30"/>
          <w:szCs w:val="30"/>
        </w:rPr>
      </w:pPr>
      <w:r w:rsidRPr="00643290">
        <w:rPr>
          <w:rFonts w:eastAsia="仿宋_GB2312" w:hint="eastAsia"/>
          <w:b/>
          <w:bCs/>
          <w:sz w:val="30"/>
          <w:szCs w:val="30"/>
        </w:rPr>
        <w:t>1</w:t>
      </w:r>
      <w:r w:rsidRPr="00643290">
        <w:rPr>
          <w:rFonts w:eastAsia="仿宋_GB2312" w:hint="eastAsia"/>
          <w:b/>
          <w:bCs/>
          <w:sz w:val="30"/>
          <w:szCs w:val="30"/>
        </w:rPr>
        <w:t>、研究论证阶段</w:t>
      </w:r>
      <w:r w:rsidR="0098411D" w:rsidRPr="00643290">
        <w:rPr>
          <w:rFonts w:eastAsia="仿宋_GB2312" w:hint="eastAsia"/>
          <w:b/>
          <w:bCs/>
          <w:sz w:val="30"/>
          <w:szCs w:val="30"/>
        </w:rPr>
        <w:t>。</w:t>
      </w:r>
      <w:r w:rsidR="006D3D36" w:rsidRPr="00643290">
        <w:rPr>
          <w:rFonts w:eastAsia="仿宋_GB2312" w:hint="eastAsia"/>
          <w:bCs/>
          <w:sz w:val="30"/>
          <w:szCs w:val="30"/>
        </w:rPr>
        <w:t>201</w:t>
      </w:r>
      <w:r w:rsidR="008C4441" w:rsidRPr="00643290">
        <w:rPr>
          <w:rFonts w:eastAsia="仿宋_GB2312" w:hint="eastAsia"/>
          <w:bCs/>
          <w:sz w:val="30"/>
          <w:szCs w:val="30"/>
        </w:rPr>
        <w:t>7</w:t>
      </w:r>
      <w:r w:rsidR="006D3D36" w:rsidRPr="00643290">
        <w:rPr>
          <w:rFonts w:eastAsia="仿宋_GB2312" w:hint="eastAsia"/>
          <w:bCs/>
          <w:sz w:val="30"/>
          <w:szCs w:val="30"/>
        </w:rPr>
        <w:t>年</w:t>
      </w:r>
      <w:r w:rsidR="008C4441" w:rsidRPr="00643290">
        <w:rPr>
          <w:rFonts w:eastAsia="仿宋_GB2312" w:hint="eastAsia"/>
          <w:bCs/>
          <w:sz w:val="30"/>
          <w:szCs w:val="30"/>
        </w:rPr>
        <w:t>以来，我们在起草《政府会计制度——行政事业单位会计科目和报表》以及相关具体会计准则的同时，就开始对会计调整问题进行了研究，并就是否专门制定具体准则进行了反复讨论。相关研究和讨论结果对于本准则制定奠定了理论基础。</w:t>
      </w:r>
    </w:p>
    <w:p w:rsidR="00A40B8E" w:rsidRPr="00643290" w:rsidRDefault="00A40B8E" w:rsidP="00643290">
      <w:pPr>
        <w:spacing w:line="360" w:lineRule="auto"/>
        <w:ind w:firstLineChars="250" w:firstLine="753"/>
        <w:rPr>
          <w:rFonts w:eastAsia="仿宋_GB2312"/>
          <w:bCs/>
          <w:sz w:val="30"/>
          <w:szCs w:val="30"/>
        </w:rPr>
      </w:pPr>
      <w:r w:rsidRPr="00643290">
        <w:rPr>
          <w:rFonts w:eastAsia="仿宋_GB2312" w:hint="eastAsia"/>
          <w:b/>
          <w:bCs/>
          <w:sz w:val="30"/>
          <w:szCs w:val="30"/>
        </w:rPr>
        <w:t>2</w:t>
      </w:r>
      <w:r w:rsidRPr="00643290">
        <w:rPr>
          <w:rFonts w:eastAsia="仿宋_GB2312" w:hint="eastAsia"/>
          <w:b/>
          <w:bCs/>
          <w:sz w:val="30"/>
          <w:szCs w:val="30"/>
        </w:rPr>
        <w:t>、资料收集及整理</w:t>
      </w:r>
      <w:r w:rsidR="0098411D" w:rsidRPr="00643290">
        <w:rPr>
          <w:rFonts w:eastAsia="仿宋_GB2312" w:hint="eastAsia"/>
          <w:b/>
          <w:bCs/>
          <w:sz w:val="30"/>
          <w:szCs w:val="30"/>
        </w:rPr>
        <w:t>阶段。</w:t>
      </w:r>
      <w:r w:rsidR="008C4441" w:rsidRPr="00643290">
        <w:rPr>
          <w:rFonts w:eastAsia="仿宋_GB2312" w:hint="eastAsia"/>
          <w:bCs/>
          <w:sz w:val="30"/>
          <w:szCs w:val="30"/>
        </w:rPr>
        <w:t>2018</w:t>
      </w:r>
      <w:r w:rsidR="008C4441" w:rsidRPr="00643290">
        <w:rPr>
          <w:rFonts w:eastAsia="仿宋_GB2312" w:hint="eastAsia"/>
          <w:bCs/>
          <w:sz w:val="30"/>
          <w:szCs w:val="30"/>
        </w:rPr>
        <w:t>年以来，</w:t>
      </w:r>
      <w:r w:rsidR="00956059" w:rsidRPr="00643290">
        <w:rPr>
          <w:rFonts w:eastAsia="仿宋_GB2312" w:hint="eastAsia"/>
          <w:bCs/>
          <w:sz w:val="30"/>
          <w:szCs w:val="30"/>
        </w:rPr>
        <w:t>我们在前期研究基础上，通过咨询专家、政府会计准则制度制定联系点单位等，充分了解当前会计核算中遇到的会计调整事项以及具体做法，并认真分析了现行行政事业单位会计制度、财政总预算会计制度、企业会计准则制度、国际公共部门会计准则中关于会计调整的规定</w:t>
      </w:r>
      <w:r w:rsidR="00FC0275" w:rsidRPr="00643290">
        <w:rPr>
          <w:rFonts w:eastAsia="仿宋_GB2312" w:hint="eastAsia"/>
          <w:bCs/>
          <w:sz w:val="30"/>
          <w:szCs w:val="30"/>
        </w:rPr>
        <w:t>。</w:t>
      </w:r>
    </w:p>
    <w:p w:rsidR="00A40B8E" w:rsidRPr="00643290" w:rsidRDefault="00A40B8E" w:rsidP="00643290">
      <w:pPr>
        <w:spacing w:line="360" w:lineRule="auto"/>
        <w:ind w:firstLineChars="250" w:firstLine="753"/>
        <w:rPr>
          <w:rFonts w:eastAsia="仿宋_GB2312"/>
          <w:bCs/>
          <w:sz w:val="30"/>
          <w:szCs w:val="30"/>
        </w:rPr>
      </w:pPr>
      <w:r w:rsidRPr="00643290">
        <w:rPr>
          <w:rFonts w:eastAsia="仿宋_GB2312" w:hint="eastAsia"/>
          <w:b/>
          <w:bCs/>
          <w:sz w:val="30"/>
          <w:szCs w:val="30"/>
        </w:rPr>
        <w:t>3</w:t>
      </w:r>
      <w:r w:rsidRPr="00643290">
        <w:rPr>
          <w:rFonts w:eastAsia="仿宋_GB2312" w:hint="eastAsia"/>
          <w:b/>
          <w:bCs/>
          <w:sz w:val="30"/>
          <w:szCs w:val="30"/>
        </w:rPr>
        <w:t>、起草讨论稿</w:t>
      </w:r>
      <w:r w:rsidR="0098411D" w:rsidRPr="00643290">
        <w:rPr>
          <w:rFonts w:eastAsia="仿宋_GB2312" w:hint="eastAsia"/>
          <w:b/>
          <w:bCs/>
          <w:sz w:val="30"/>
          <w:szCs w:val="30"/>
        </w:rPr>
        <w:t>阶段</w:t>
      </w:r>
      <w:r w:rsidR="0098411D" w:rsidRPr="00643290">
        <w:rPr>
          <w:rFonts w:eastAsia="仿宋_GB2312" w:hint="eastAsia"/>
          <w:bCs/>
          <w:sz w:val="30"/>
          <w:szCs w:val="30"/>
        </w:rPr>
        <w:t>。</w:t>
      </w:r>
      <w:r w:rsidR="006F34C0" w:rsidRPr="00643290">
        <w:rPr>
          <w:rFonts w:eastAsia="仿宋_GB2312" w:hint="eastAsia"/>
          <w:bCs/>
          <w:sz w:val="30"/>
          <w:szCs w:val="30"/>
        </w:rPr>
        <w:t>近期，我们根据前期研究和调研情况起草了本准则讨论稿，并在工作层面进行了多次讨论和修改完善，形成了征求意见稿草案。</w:t>
      </w:r>
    </w:p>
    <w:p w:rsidR="00A40B8E" w:rsidRPr="00643290" w:rsidRDefault="00A40B8E" w:rsidP="00643290">
      <w:pPr>
        <w:spacing w:line="360" w:lineRule="auto"/>
        <w:ind w:firstLineChars="250" w:firstLine="750"/>
        <w:rPr>
          <w:rFonts w:ascii="黑体" w:eastAsia="黑体" w:hAnsi="黑体"/>
          <w:bCs/>
          <w:sz w:val="30"/>
          <w:szCs w:val="30"/>
        </w:rPr>
      </w:pPr>
      <w:r w:rsidRPr="00643290">
        <w:rPr>
          <w:rFonts w:ascii="黑体" w:eastAsia="黑体" w:hAnsi="黑体" w:hint="eastAsia"/>
          <w:bCs/>
          <w:sz w:val="30"/>
          <w:szCs w:val="30"/>
        </w:rPr>
        <w:t>三、需要说明的几个问题</w:t>
      </w:r>
    </w:p>
    <w:p w:rsidR="00A40B8E" w:rsidRPr="00643290" w:rsidRDefault="006F34C0" w:rsidP="00643290">
      <w:pPr>
        <w:spacing w:line="360" w:lineRule="auto"/>
        <w:ind w:firstLineChars="250" w:firstLine="753"/>
        <w:rPr>
          <w:rFonts w:eastAsia="仿宋_GB2312"/>
          <w:b/>
          <w:bCs/>
          <w:sz w:val="30"/>
          <w:szCs w:val="30"/>
        </w:rPr>
      </w:pPr>
      <w:r w:rsidRPr="00643290">
        <w:rPr>
          <w:rFonts w:eastAsia="仿宋_GB2312" w:hint="eastAsia"/>
          <w:b/>
          <w:bCs/>
          <w:sz w:val="30"/>
          <w:szCs w:val="30"/>
        </w:rPr>
        <w:t>（一）关于本</w:t>
      </w:r>
      <w:r w:rsidR="00A40B8E" w:rsidRPr="00643290">
        <w:rPr>
          <w:rFonts w:eastAsia="仿宋_GB2312" w:hint="eastAsia"/>
          <w:b/>
          <w:bCs/>
          <w:sz w:val="30"/>
          <w:szCs w:val="30"/>
        </w:rPr>
        <w:t>准则</w:t>
      </w:r>
      <w:r w:rsidR="00E77EC9" w:rsidRPr="00643290">
        <w:rPr>
          <w:rFonts w:eastAsia="仿宋_GB2312" w:hint="eastAsia"/>
          <w:b/>
          <w:bCs/>
          <w:sz w:val="30"/>
          <w:szCs w:val="30"/>
        </w:rPr>
        <w:t>内容和</w:t>
      </w:r>
      <w:r w:rsidR="00A40B8E" w:rsidRPr="00643290">
        <w:rPr>
          <w:rFonts w:eastAsia="仿宋_GB2312" w:hint="eastAsia"/>
          <w:b/>
          <w:bCs/>
          <w:sz w:val="30"/>
          <w:szCs w:val="30"/>
        </w:rPr>
        <w:t>范围</w:t>
      </w:r>
    </w:p>
    <w:p w:rsidR="00A36869" w:rsidRPr="00643290" w:rsidRDefault="00E77EC9" w:rsidP="00643290">
      <w:pPr>
        <w:spacing w:line="360" w:lineRule="auto"/>
        <w:ind w:firstLineChars="250" w:firstLine="750"/>
        <w:rPr>
          <w:rFonts w:eastAsia="仿宋_GB2312"/>
          <w:bCs/>
          <w:sz w:val="30"/>
          <w:szCs w:val="30"/>
        </w:rPr>
      </w:pPr>
      <w:r w:rsidRPr="00643290">
        <w:rPr>
          <w:rFonts w:eastAsia="仿宋_GB2312" w:hint="eastAsia"/>
          <w:bCs/>
          <w:sz w:val="30"/>
          <w:szCs w:val="30"/>
        </w:rPr>
        <w:t>本准则名称为“会计调整”，内容包括会计政策</w:t>
      </w:r>
      <w:r w:rsidR="00D2640B">
        <w:rPr>
          <w:rFonts w:eastAsia="仿宋_GB2312" w:hint="eastAsia"/>
          <w:bCs/>
          <w:sz w:val="30"/>
          <w:szCs w:val="30"/>
        </w:rPr>
        <w:t>变</w:t>
      </w:r>
      <w:r w:rsidRPr="00643290">
        <w:rPr>
          <w:rFonts w:eastAsia="仿宋_GB2312" w:hint="eastAsia"/>
          <w:bCs/>
          <w:sz w:val="30"/>
          <w:szCs w:val="30"/>
        </w:rPr>
        <w:t>更、会计估计变更、会计差错更正和报告日后事项</w:t>
      </w:r>
      <w:r w:rsidR="00865635" w:rsidRPr="00643290">
        <w:rPr>
          <w:rFonts w:eastAsia="仿宋_GB2312" w:hint="eastAsia"/>
          <w:bCs/>
          <w:sz w:val="30"/>
          <w:szCs w:val="30"/>
        </w:rPr>
        <w:t>的会计处理规定，</w:t>
      </w:r>
      <w:r w:rsidR="000A51E4">
        <w:rPr>
          <w:rFonts w:eastAsia="仿宋_GB2312" w:hint="eastAsia"/>
          <w:bCs/>
          <w:sz w:val="30"/>
          <w:szCs w:val="30"/>
        </w:rPr>
        <w:t>与</w:t>
      </w:r>
      <w:r w:rsidR="00A36869" w:rsidRPr="00643290">
        <w:rPr>
          <w:rFonts w:eastAsia="仿宋_GB2312" w:hint="eastAsia"/>
          <w:bCs/>
          <w:sz w:val="30"/>
          <w:szCs w:val="30"/>
        </w:rPr>
        <w:t>《企业会计准则第</w:t>
      </w:r>
      <w:r w:rsidR="00A36869" w:rsidRPr="00643290">
        <w:rPr>
          <w:rFonts w:eastAsia="仿宋_GB2312" w:hint="eastAsia"/>
          <w:bCs/>
          <w:sz w:val="30"/>
          <w:szCs w:val="30"/>
        </w:rPr>
        <w:t>28</w:t>
      </w:r>
      <w:r w:rsidR="00A36869" w:rsidRPr="00643290">
        <w:rPr>
          <w:rFonts w:eastAsia="仿宋_GB2312" w:hint="eastAsia"/>
          <w:bCs/>
          <w:sz w:val="30"/>
          <w:szCs w:val="30"/>
        </w:rPr>
        <w:t>号——会计政策、会计估计变更和差错更正》和《企业会计准则第</w:t>
      </w:r>
      <w:r w:rsidR="00A36869" w:rsidRPr="00643290">
        <w:rPr>
          <w:rFonts w:eastAsia="仿宋_GB2312" w:hint="eastAsia"/>
          <w:bCs/>
          <w:sz w:val="30"/>
          <w:szCs w:val="30"/>
        </w:rPr>
        <w:t>29</w:t>
      </w:r>
      <w:r w:rsidR="00A36869" w:rsidRPr="00643290">
        <w:rPr>
          <w:rFonts w:eastAsia="仿宋_GB2312" w:hint="eastAsia"/>
          <w:bCs/>
          <w:sz w:val="30"/>
          <w:szCs w:val="30"/>
        </w:rPr>
        <w:t>号——资产负债表日后事项》的内容</w:t>
      </w:r>
      <w:r w:rsidR="000A51E4">
        <w:rPr>
          <w:rFonts w:eastAsia="仿宋_GB2312" w:hint="eastAsia"/>
          <w:bCs/>
          <w:sz w:val="30"/>
          <w:szCs w:val="30"/>
        </w:rPr>
        <w:t>基本对应</w:t>
      </w:r>
      <w:r w:rsidR="00A36869" w:rsidRPr="00643290">
        <w:rPr>
          <w:rFonts w:eastAsia="仿宋_GB2312" w:hint="eastAsia"/>
          <w:bCs/>
          <w:sz w:val="30"/>
          <w:szCs w:val="30"/>
        </w:rPr>
        <w:t>，这种体例安排借鉴了《企业会计制度》（</w:t>
      </w:r>
      <w:r w:rsidR="00A36869" w:rsidRPr="00643290">
        <w:rPr>
          <w:rFonts w:eastAsia="仿宋_GB2312" w:hint="eastAsia"/>
          <w:bCs/>
          <w:sz w:val="30"/>
          <w:szCs w:val="30"/>
        </w:rPr>
        <w:t>2000</w:t>
      </w:r>
      <w:r w:rsidR="00A36869" w:rsidRPr="00643290">
        <w:rPr>
          <w:rFonts w:eastAsia="仿宋_GB2312" w:hint="eastAsia"/>
          <w:bCs/>
          <w:sz w:val="30"/>
          <w:szCs w:val="30"/>
        </w:rPr>
        <w:t>年）第十章“会计调整”的写法，但在具体处理原则和方法上充分考虑了政府会计主体的特点。</w:t>
      </w:r>
    </w:p>
    <w:p w:rsidR="00A36869" w:rsidRPr="00643290" w:rsidRDefault="00A36869" w:rsidP="00643290">
      <w:pPr>
        <w:spacing w:line="360" w:lineRule="auto"/>
        <w:ind w:firstLineChars="250" w:firstLine="750"/>
        <w:rPr>
          <w:rFonts w:eastAsia="仿宋_GB2312"/>
          <w:bCs/>
          <w:sz w:val="30"/>
          <w:szCs w:val="30"/>
        </w:rPr>
      </w:pPr>
      <w:r w:rsidRPr="00643290">
        <w:rPr>
          <w:rFonts w:eastAsia="仿宋_GB2312" w:hint="eastAsia"/>
          <w:bCs/>
          <w:sz w:val="30"/>
          <w:szCs w:val="30"/>
        </w:rPr>
        <w:t>另外，本准则</w:t>
      </w:r>
      <w:r w:rsidR="00B946C6" w:rsidRPr="00643290">
        <w:rPr>
          <w:rFonts w:eastAsia="仿宋_GB2312" w:hint="eastAsia"/>
          <w:bCs/>
          <w:sz w:val="30"/>
          <w:szCs w:val="30"/>
        </w:rPr>
        <w:t>规定</w:t>
      </w:r>
      <w:r w:rsidR="008D3507" w:rsidRPr="00643290">
        <w:rPr>
          <w:rFonts w:eastAsia="仿宋_GB2312" w:hint="eastAsia"/>
          <w:bCs/>
          <w:sz w:val="30"/>
          <w:szCs w:val="30"/>
        </w:rPr>
        <w:t>的</w:t>
      </w:r>
      <w:r w:rsidR="00B946C6" w:rsidRPr="00643290">
        <w:rPr>
          <w:rFonts w:eastAsia="仿宋_GB2312" w:hint="eastAsia"/>
          <w:bCs/>
          <w:sz w:val="30"/>
          <w:szCs w:val="30"/>
        </w:rPr>
        <w:t>会计调整，</w:t>
      </w:r>
      <w:r w:rsidRPr="00643290">
        <w:rPr>
          <w:rFonts w:eastAsia="仿宋_GB2312" w:hint="eastAsia"/>
          <w:bCs/>
          <w:sz w:val="30"/>
          <w:szCs w:val="30"/>
        </w:rPr>
        <w:t>不仅针对政府财务会计</w:t>
      </w:r>
      <w:r w:rsidR="00B946C6" w:rsidRPr="00643290">
        <w:rPr>
          <w:rFonts w:eastAsia="仿宋_GB2312" w:hint="eastAsia"/>
          <w:bCs/>
          <w:sz w:val="30"/>
          <w:szCs w:val="30"/>
        </w:rPr>
        <w:t>，也包括政府预算会计</w:t>
      </w:r>
      <w:r w:rsidR="008D3507" w:rsidRPr="00643290">
        <w:rPr>
          <w:rFonts w:eastAsia="仿宋_GB2312" w:hint="eastAsia"/>
          <w:bCs/>
          <w:sz w:val="30"/>
          <w:szCs w:val="30"/>
        </w:rPr>
        <w:t>。</w:t>
      </w:r>
    </w:p>
    <w:p w:rsidR="00A36869" w:rsidRPr="00643290" w:rsidRDefault="008D3507" w:rsidP="00643290">
      <w:pPr>
        <w:spacing w:line="360" w:lineRule="auto"/>
        <w:ind w:firstLineChars="250" w:firstLine="753"/>
        <w:rPr>
          <w:rFonts w:eastAsia="仿宋_GB2312"/>
          <w:b/>
          <w:bCs/>
          <w:sz w:val="30"/>
          <w:szCs w:val="30"/>
        </w:rPr>
      </w:pPr>
      <w:r w:rsidRPr="00643290">
        <w:rPr>
          <w:rFonts w:eastAsia="仿宋_GB2312" w:hint="eastAsia"/>
          <w:b/>
          <w:bCs/>
          <w:sz w:val="30"/>
          <w:szCs w:val="30"/>
        </w:rPr>
        <w:t>（二）关于</w:t>
      </w:r>
      <w:r w:rsidR="00B23A26" w:rsidRPr="00643290">
        <w:rPr>
          <w:rFonts w:eastAsia="仿宋_GB2312" w:hint="eastAsia"/>
          <w:b/>
          <w:bCs/>
          <w:sz w:val="30"/>
          <w:szCs w:val="30"/>
        </w:rPr>
        <w:t>会计政策变更及</w:t>
      </w:r>
      <w:r w:rsidRPr="00643290">
        <w:rPr>
          <w:rFonts w:eastAsia="仿宋_GB2312" w:hint="eastAsia"/>
          <w:b/>
          <w:bCs/>
          <w:sz w:val="30"/>
          <w:szCs w:val="30"/>
        </w:rPr>
        <w:t>追溯调整法</w:t>
      </w:r>
    </w:p>
    <w:p w:rsidR="00E252A8" w:rsidRDefault="00347138" w:rsidP="00643290">
      <w:pPr>
        <w:spacing w:line="360" w:lineRule="auto"/>
        <w:ind w:firstLineChars="200" w:firstLine="600"/>
        <w:rPr>
          <w:rFonts w:eastAsia="仿宋_GB2312"/>
          <w:sz w:val="30"/>
          <w:szCs w:val="30"/>
        </w:rPr>
      </w:pPr>
      <w:r w:rsidRPr="00643290">
        <w:rPr>
          <w:rFonts w:eastAsia="仿宋_GB2312" w:hint="eastAsia"/>
          <w:bCs/>
          <w:sz w:val="30"/>
          <w:szCs w:val="30"/>
        </w:rPr>
        <w:t>现行企业</w:t>
      </w:r>
      <w:r w:rsidR="00B23A26" w:rsidRPr="00643290">
        <w:rPr>
          <w:rFonts w:eastAsia="仿宋_GB2312" w:hint="eastAsia"/>
          <w:bCs/>
          <w:sz w:val="30"/>
          <w:szCs w:val="30"/>
        </w:rPr>
        <w:t>会计</w:t>
      </w:r>
      <w:r w:rsidRPr="00643290">
        <w:rPr>
          <w:rFonts w:eastAsia="仿宋_GB2312" w:hint="eastAsia"/>
          <w:bCs/>
          <w:sz w:val="30"/>
          <w:szCs w:val="30"/>
        </w:rPr>
        <w:t>准则和国际</w:t>
      </w:r>
      <w:r w:rsidR="00B23A26" w:rsidRPr="00643290">
        <w:rPr>
          <w:rFonts w:eastAsia="仿宋_GB2312" w:hint="eastAsia"/>
          <w:bCs/>
          <w:sz w:val="30"/>
          <w:szCs w:val="30"/>
        </w:rPr>
        <w:t>公共部门会计</w:t>
      </w:r>
      <w:r w:rsidRPr="00643290">
        <w:rPr>
          <w:rFonts w:eastAsia="仿宋_GB2312" w:hint="eastAsia"/>
          <w:bCs/>
          <w:sz w:val="30"/>
          <w:szCs w:val="30"/>
        </w:rPr>
        <w:t>准则</w:t>
      </w:r>
      <w:r w:rsidR="00B23A26" w:rsidRPr="00643290">
        <w:rPr>
          <w:rFonts w:eastAsia="仿宋_GB2312" w:hint="eastAsia"/>
          <w:bCs/>
          <w:sz w:val="30"/>
          <w:szCs w:val="30"/>
        </w:rPr>
        <w:t>规定，</w:t>
      </w:r>
      <w:r w:rsidR="00B23A26" w:rsidRPr="00643290">
        <w:rPr>
          <w:rFonts w:eastAsia="仿宋_GB2312"/>
          <w:sz w:val="30"/>
          <w:szCs w:val="30"/>
        </w:rPr>
        <w:t>会计政策变更能够提供更可靠、更相关的会计信息的，应当采用追溯调整法处理，</w:t>
      </w:r>
      <w:r w:rsidR="00B23A26" w:rsidRPr="00643290">
        <w:rPr>
          <w:rFonts w:eastAsia="仿宋_GB2312" w:hint="eastAsia"/>
          <w:sz w:val="30"/>
          <w:szCs w:val="30"/>
        </w:rPr>
        <w:t>但</w:t>
      </w:r>
      <w:r w:rsidR="00B23A26" w:rsidRPr="00643290">
        <w:rPr>
          <w:rFonts w:eastAsia="仿宋_GB2312"/>
          <w:sz w:val="30"/>
          <w:szCs w:val="30"/>
        </w:rPr>
        <w:t>确定该项会计政策变更累积影响数不切实可行的</w:t>
      </w:r>
      <w:r w:rsidR="00E252A8">
        <w:rPr>
          <w:rFonts w:eastAsia="仿宋_GB2312" w:hint="eastAsia"/>
          <w:sz w:val="30"/>
          <w:szCs w:val="30"/>
        </w:rPr>
        <w:t>，应当从可追溯调整的最早期间期初开始应用变更后的会计政策</w:t>
      </w:r>
      <w:r w:rsidR="00B23A26" w:rsidRPr="00643290">
        <w:rPr>
          <w:rFonts w:eastAsia="仿宋_GB2312"/>
          <w:sz w:val="30"/>
          <w:szCs w:val="30"/>
        </w:rPr>
        <w:t>。</w:t>
      </w:r>
      <w:r w:rsidR="00E252A8">
        <w:rPr>
          <w:rFonts w:eastAsia="仿宋_GB2312" w:hint="eastAsia"/>
          <w:sz w:val="30"/>
          <w:szCs w:val="30"/>
        </w:rPr>
        <w:t>在当期期初确定会计政策变更对以前各期</w:t>
      </w:r>
      <w:r w:rsidR="00D2640B">
        <w:rPr>
          <w:rFonts w:eastAsia="仿宋_GB2312" w:hint="eastAsia"/>
          <w:sz w:val="30"/>
          <w:szCs w:val="30"/>
        </w:rPr>
        <w:t>累积</w:t>
      </w:r>
      <w:r w:rsidR="00E252A8">
        <w:rPr>
          <w:rFonts w:eastAsia="仿宋_GB2312" w:hint="eastAsia"/>
          <w:sz w:val="30"/>
          <w:szCs w:val="30"/>
        </w:rPr>
        <w:t>影响数不切实可行的，应当采用未来适用法处理。</w:t>
      </w:r>
    </w:p>
    <w:p w:rsidR="001C613A" w:rsidRPr="00643290" w:rsidRDefault="00E252A8" w:rsidP="00643290">
      <w:pPr>
        <w:spacing w:line="360" w:lineRule="auto"/>
        <w:ind w:firstLineChars="200" w:firstLine="600"/>
        <w:rPr>
          <w:rFonts w:eastAsia="仿宋_GB2312"/>
          <w:sz w:val="30"/>
          <w:szCs w:val="30"/>
        </w:rPr>
      </w:pPr>
      <w:r>
        <w:rPr>
          <w:rFonts w:eastAsia="仿宋_GB2312" w:hint="eastAsia"/>
          <w:sz w:val="30"/>
          <w:szCs w:val="30"/>
        </w:rPr>
        <w:t>考虑到</w:t>
      </w:r>
      <w:r w:rsidR="00B23A26" w:rsidRPr="00643290">
        <w:rPr>
          <w:rFonts w:eastAsia="仿宋_GB2312" w:hint="eastAsia"/>
          <w:sz w:val="30"/>
          <w:szCs w:val="30"/>
        </w:rPr>
        <w:t>“不切实可行”的规定需要会计人员有相当的专业判断</w:t>
      </w:r>
      <w:r>
        <w:rPr>
          <w:rFonts w:eastAsia="仿宋_GB2312" w:hint="eastAsia"/>
          <w:sz w:val="30"/>
          <w:szCs w:val="30"/>
        </w:rPr>
        <w:t>，</w:t>
      </w:r>
      <w:r w:rsidR="00D9469D" w:rsidRPr="00643290">
        <w:rPr>
          <w:rFonts w:eastAsia="仿宋_GB2312" w:hint="eastAsia"/>
          <w:sz w:val="30"/>
          <w:szCs w:val="30"/>
        </w:rPr>
        <w:t>为了简化实务操作，</w:t>
      </w:r>
      <w:r w:rsidR="001C613A" w:rsidRPr="00643290">
        <w:rPr>
          <w:rFonts w:eastAsia="仿宋_GB2312" w:hint="eastAsia"/>
          <w:sz w:val="30"/>
          <w:szCs w:val="30"/>
        </w:rPr>
        <w:t>本准则</w:t>
      </w:r>
      <w:r w:rsidR="00015296">
        <w:rPr>
          <w:rFonts w:eastAsia="仿宋_GB2312" w:hint="eastAsia"/>
          <w:sz w:val="30"/>
          <w:szCs w:val="30"/>
        </w:rPr>
        <w:t>简化了追溯调整法的会计处理，且没有引入“不切实可行”的规定。对于会计政策变更</w:t>
      </w:r>
      <w:r w:rsidR="00D2640B">
        <w:rPr>
          <w:rFonts w:eastAsia="仿宋_GB2312" w:hint="eastAsia"/>
          <w:sz w:val="30"/>
          <w:szCs w:val="30"/>
        </w:rPr>
        <w:t>累积</w:t>
      </w:r>
      <w:r w:rsidR="00015296">
        <w:rPr>
          <w:rFonts w:eastAsia="仿宋_GB2312" w:hint="eastAsia"/>
          <w:sz w:val="30"/>
          <w:szCs w:val="30"/>
        </w:rPr>
        <w:t>影响数不</w:t>
      </w:r>
      <w:r w:rsidR="00A10DA4">
        <w:rPr>
          <w:rFonts w:eastAsia="仿宋_GB2312" w:hint="eastAsia"/>
          <w:sz w:val="30"/>
          <w:szCs w:val="30"/>
        </w:rPr>
        <w:t>能</w:t>
      </w:r>
      <w:r w:rsidR="00015296">
        <w:rPr>
          <w:rFonts w:eastAsia="仿宋_GB2312" w:hint="eastAsia"/>
          <w:sz w:val="30"/>
          <w:szCs w:val="30"/>
        </w:rPr>
        <w:t>合理确定的，要求政府会计主体均采用未来适用法，无需计算会计政策变更产生的</w:t>
      </w:r>
      <w:r w:rsidR="00D2640B">
        <w:rPr>
          <w:rFonts w:eastAsia="仿宋_GB2312" w:hint="eastAsia"/>
          <w:sz w:val="30"/>
          <w:szCs w:val="30"/>
        </w:rPr>
        <w:t>累积</w:t>
      </w:r>
      <w:r w:rsidR="00015296">
        <w:rPr>
          <w:rFonts w:eastAsia="仿宋_GB2312" w:hint="eastAsia"/>
          <w:sz w:val="30"/>
          <w:szCs w:val="30"/>
        </w:rPr>
        <w:t>影响数，也无需调整财务报表相关项目的期初数和</w:t>
      </w:r>
      <w:r w:rsidR="00457CEF">
        <w:rPr>
          <w:rFonts w:eastAsia="仿宋_GB2312" w:hint="eastAsia"/>
          <w:sz w:val="30"/>
          <w:szCs w:val="30"/>
        </w:rPr>
        <w:t>比较财务报表的相关项目</w:t>
      </w:r>
      <w:r w:rsidR="00015296">
        <w:rPr>
          <w:rFonts w:eastAsia="仿宋_GB2312" w:hint="eastAsia"/>
          <w:sz w:val="30"/>
          <w:szCs w:val="30"/>
        </w:rPr>
        <w:t>。</w:t>
      </w:r>
    </w:p>
    <w:p w:rsidR="000A5587" w:rsidRPr="00643290" w:rsidRDefault="000A5587" w:rsidP="00643290">
      <w:pPr>
        <w:spacing w:line="360" w:lineRule="auto"/>
        <w:ind w:firstLineChars="200" w:firstLine="602"/>
        <w:rPr>
          <w:rFonts w:eastAsia="仿宋_GB2312"/>
          <w:b/>
          <w:sz w:val="30"/>
          <w:szCs w:val="30"/>
        </w:rPr>
      </w:pPr>
      <w:r w:rsidRPr="00643290">
        <w:rPr>
          <w:rFonts w:eastAsia="仿宋_GB2312" w:hint="eastAsia"/>
          <w:b/>
          <w:sz w:val="30"/>
          <w:szCs w:val="30"/>
        </w:rPr>
        <w:t>（三）关于重要性的判断标准</w:t>
      </w:r>
    </w:p>
    <w:p w:rsidR="003D44FF" w:rsidRPr="00643290" w:rsidRDefault="00396DA6" w:rsidP="00643290">
      <w:pPr>
        <w:spacing w:line="360" w:lineRule="auto"/>
        <w:ind w:firstLineChars="250" w:firstLine="750"/>
        <w:rPr>
          <w:rFonts w:eastAsia="仿宋_GB2312"/>
          <w:bCs/>
          <w:sz w:val="30"/>
          <w:szCs w:val="30"/>
        </w:rPr>
      </w:pPr>
      <w:r w:rsidRPr="00643290">
        <w:rPr>
          <w:rFonts w:eastAsia="仿宋_GB2312" w:hint="eastAsia"/>
          <w:bCs/>
          <w:sz w:val="30"/>
          <w:szCs w:val="30"/>
        </w:rPr>
        <w:t>对于会计差错更正，现行企业会计准则和国际公共部门会计准则均</w:t>
      </w:r>
      <w:r w:rsidR="000568D7" w:rsidRPr="00643290">
        <w:rPr>
          <w:rFonts w:eastAsia="仿宋_GB2312" w:hint="eastAsia"/>
          <w:bCs/>
          <w:sz w:val="30"/>
          <w:szCs w:val="30"/>
        </w:rPr>
        <w:t>分别</w:t>
      </w:r>
      <w:r w:rsidRPr="00643290">
        <w:rPr>
          <w:rFonts w:eastAsia="仿宋_GB2312" w:hint="eastAsia"/>
          <w:bCs/>
          <w:sz w:val="30"/>
          <w:szCs w:val="30"/>
        </w:rPr>
        <w:t>重要性和非重要性</w:t>
      </w:r>
      <w:proofErr w:type="gramStart"/>
      <w:r w:rsidR="000568D7" w:rsidRPr="00643290">
        <w:rPr>
          <w:rFonts w:eastAsia="仿宋_GB2312" w:hint="eastAsia"/>
          <w:bCs/>
          <w:sz w:val="30"/>
          <w:szCs w:val="30"/>
        </w:rPr>
        <w:t>作出</w:t>
      </w:r>
      <w:proofErr w:type="gramEnd"/>
      <w:r w:rsidR="000568D7" w:rsidRPr="00643290">
        <w:rPr>
          <w:rFonts w:eastAsia="仿宋_GB2312" w:hint="eastAsia"/>
          <w:bCs/>
          <w:sz w:val="30"/>
          <w:szCs w:val="30"/>
        </w:rPr>
        <w:t>不同规定，但并未在准则中明确重要性的判断标准，而是统一在财务报表列报准则中对重要性做了原则性规定，即“重要性，是指财务报表某项目的省略或错报会影响使用者据此</w:t>
      </w:r>
      <w:proofErr w:type="gramStart"/>
      <w:r w:rsidR="000568D7" w:rsidRPr="00643290">
        <w:rPr>
          <w:rFonts w:eastAsia="仿宋_GB2312" w:hint="eastAsia"/>
          <w:bCs/>
          <w:sz w:val="30"/>
          <w:szCs w:val="30"/>
        </w:rPr>
        <w:t>作出</w:t>
      </w:r>
      <w:proofErr w:type="gramEnd"/>
      <w:r w:rsidR="000568D7" w:rsidRPr="00643290">
        <w:rPr>
          <w:rFonts w:eastAsia="仿宋_GB2312" w:hint="eastAsia"/>
          <w:bCs/>
          <w:sz w:val="30"/>
          <w:szCs w:val="30"/>
        </w:rPr>
        <w:t>经济决策的，该项目具有重要性。重要性应当根据企业所处环境，从项目的性质和金额大小两方面予以判断</w:t>
      </w:r>
      <w:r w:rsidR="00A10DA4">
        <w:rPr>
          <w:rFonts w:eastAsia="仿宋_GB2312" w:hint="eastAsia"/>
          <w:bCs/>
          <w:sz w:val="30"/>
          <w:szCs w:val="30"/>
        </w:rPr>
        <w:t>”</w:t>
      </w:r>
      <w:r w:rsidR="000568D7" w:rsidRPr="00643290">
        <w:rPr>
          <w:rFonts w:eastAsia="仿宋_GB2312" w:hint="eastAsia"/>
          <w:bCs/>
          <w:sz w:val="30"/>
          <w:szCs w:val="30"/>
        </w:rPr>
        <w:t>。</w:t>
      </w:r>
    </w:p>
    <w:p w:rsidR="000568D7" w:rsidRPr="00643290" w:rsidRDefault="000568D7" w:rsidP="00643290">
      <w:pPr>
        <w:spacing w:line="360" w:lineRule="auto"/>
        <w:ind w:firstLineChars="192" w:firstLine="576"/>
        <w:rPr>
          <w:rFonts w:eastAsia="仿宋_GB2312"/>
          <w:sz w:val="30"/>
          <w:szCs w:val="30"/>
        </w:rPr>
      </w:pPr>
      <w:r w:rsidRPr="00643290">
        <w:rPr>
          <w:rFonts w:eastAsia="仿宋_GB2312" w:hint="eastAsia"/>
          <w:bCs/>
          <w:sz w:val="30"/>
          <w:szCs w:val="30"/>
        </w:rPr>
        <w:t>为了提高可操作性，本准则参考《企业会计制度》（</w:t>
      </w:r>
      <w:r w:rsidRPr="00643290">
        <w:rPr>
          <w:rFonts w:eastAsia="仿宋_GB2312" w:hint="eastAsia"/>
          <w:bCs/>
          <w:sz w:val="30"/>
          <w:szCs w:val="30"/>
        </w:rPr>
        <w:t>20</w:t>
      </w:r>
      <w:r w:rsidR="00A10DA4">
        <w:rPr>
          <w:rFonts w:eastAsia="仿宋_GB2312" w:hint="eastAsia"/>
          <w:bCs/>
          <w:sz w:val="30"/>
          <w:szCs w:val="30"/>
        </w:rPr>
        <w:t>0</w:t>
      </w:r>
      <w:r w:rsidRPr="00643290">
        <w:rPr>
          <w:rFonts w:eastAsia="仿宋_GB2312" w:hint="eastAsia"/>
          <w:bCs/>
          <w:sz w:val="30"/>
          <w:szCs w:val="30"/>
        </w:rPr>
        <w:t>0</w:t>
      </w:r>
      <w:r w:rsidR="00D2640B">
        <w:rPr>
          <w:rFonts w:eastAsia="仿宋_GB2312" w:hint="eastAsia"/>
          <w:bCs/>
          <w:sz w:val="30"/>
          <w:szCs w:val="30"/>
        </w:rPr>
        <w:t>年</w:t>
      </w:r>
      <w:r w:rsidRPr="00643290">
        <w:rPr>
          <w:rFonts w:eastAsia="仿宋_GB2312" w:hint="eastAsia"/>
          <w:bCs/>
          <w:sz w:val="30"/>
          <w:szCs w:val="30"/>
        </w:rPr>
        <w:t>）的相关规定，对重要性做了明线规定，即“</w:t>
      </w:r>
      <w:r w:rsidR="003D44FF" w:rsidRPr="00643290">
        <w:rPr>
          <w:rFonts w:eastAsia="仿宋_GB2312"/>
          <w:sz w:val="30"/>
          <w:szCs w:val="30"/>
        </w:rPr>
        <w:t>重大会计差错一般是指金额比较大</w:t>
      </w:r>
      <w:r w:rsidR="003D44FF" w:rsidRPr="00643290">
        <w:rPr>
          <w:rFonts w:eastAsia="仿宋_GB2312" w:hint="eastAsia"/>
          <w:sz w:val="30"/>
          <w:szCs w:val="30"/>
        </w:rPr>
        <w:t>或性质比较严重</w:t>
      </w:r>
      <w:r w:rsidR="003D44FF" w:rsidRPr="00643290">
        <w:rPr>
          <w:rFonts w:eastAsia="仿宋_GB2312"/>
          <w:sz w:val="30"/>
          <w:szCs w:val="30"/>
        </w:rPr>
        <w:t>，通常某项</w:t>
      </w:r>
      <w:r w:rsidR="00F147CE">
        <w:rPr>
          <w:rFonts w:eastAsia="仿宋_GB2312" w:hint="eastAsia"/>
          <w:sz w:val="30"/>
          <w:szCs w:val="30"/>
        </w:rPr>
        <w:t>经济业务</w:t>
      </w:r>
      <w:r w:rsidR="003D44FF" w:rsidRPr="00643290">
        <w:rPr>
          <w:rFonts w:eastAsia="仿宋_GB2312"/>
          <w:sz w:val="30"/>
          <w:szCs w:val="30"/>
        </w:rPr>
        <w:t>或事项</w:t>
      </w:r>
      <w:r w:rsidR="00A10DA4">
        <w:rPr>
          <w:rFonts w:eastAsia="仿宋_GB2312" w:hint="eastAsia"/>
          <w:sz w:val="30"/>
          <w:szCs w:val="30"/>
        </w:rPr>
        <w:t>对</w:t>
      </w:r>
      <w:r w:rsidR="00015296">
        <w:rPr>
          <w:rFonts w:eastAsia="仿宋_GB2312" w:hint="eastAsia"/>
          <w:sz w:val="30"/>
          <w:szCs w:val="30"/>
        </w:rPr>
        <w:t>报表的影响</w:t>
      </w:r>
      <w:r w:rsidR="003D44FF" w:rsidRPr="00643290">
        <w:rPr>
          <w:rFonts w:eastAsia="仿宋_GB2312"/>
          <w:sz w:val="30"/>
          <w:szCs w:val="30"/>
        </w:rPr>
        <w:t>金额占该类</w:t>
      </w:r>
      <w:r w:rsidR="00A10DA4">
        <w:rPr>
          <w:rFonts w:eastAsia="仿宋_GB2312" w:hint="eastAsia"/>
          <w:sz w:val="30"/>
          <w:szCs w:val="30"/>
        </w:rPr>
        <w:t>经济业务</w:t>
      </w:r>
      <w:r w:rsidR="003D44FF" w:rsidRPr="00643290">
        <w:rPr>
          <w:rFonts w:eastAsia="仿宋_GB2312"/>
          <w:sz w:val="30"/>
          <w:szCs w:val="30"/>
        </w:rPr>
        <w:t>或事项</w:t>
      </w:r>
      <w:r w:rsidR="00A10DA4">
        <w:rPr>
          <w:rFonts w:eastAsia="仿宋_GB2312" w:hint="eastAsia"/>
          <w:sz w:val="30"/>
          <w:szCs w:val="30"/>
        </w:rPr>
        <w:t>对</w:t>
      </w:r>
      <w:r w:rsidR="00015296">
        <w:rPr>
          <w:rFonts w:eastAsia="仿宋_GB2312" w:hint="eastAsia"/>
          <w:sz w:val="30"/>
          <w:szCs w:val="30"/>
        </w:rPr>
        <w:t>报表影响</w:t>
      </w:r>
      <w:r w:rsidR="003D44FF" w:rsidRPr="00643290">
        <w:rPr>
          <w:rFonts w:eastAsia="仿宋_GB2312"/>
          <w:sz w:val="30"/>
          <w:szCs w:val="30"/>
        </w:rPr>
        <w:t>金额</w:t>
      </w:r>
      <w:r w:rsidR="00015296">
        <w:rPr>
          <w:rFonts w:eastAsia="仿宋_GB2312" w:hint="eastAsia"/>
          <w:sz w:val="30"/>
          <w:szCs w:val="30"/>
        </w:rPr>
        <w:t>的</w:t>
      </w:r>
      <w:r w:rsidR="003D44FF" w:rsidRPr="00643290">
        <w:rPr>
          <w:rFonts w:eastAsia="仿宋_GB2312"/>
          <w:sz w:val="30"/>
          <w:szCs w:val="30"/>
        </w:rPr>
        <w:t>10</w:t>
      </w:r>
      <w:r w:rsidR="003D44FF" w:rsidRPr="00643290">
        <w:rPr>
          <w:rFonts w:eastAsia="仿宋_GB2312"/>
          <w:sz w:val="30"/>
          <w:szCs w:val="30"/>
        </w:rPr>
        <w:t>％及以上，则认为金额比较大</w:t>
      </w:r>
      <w:r w:rsidRPr="00643290">
        <w:rPr>
          <w:rFonts w:eastAsia="仿宋_GB2312" w:hint="eastAsia"/>
          <w:sz w:val="30"/>
          <w:szCs w:val="30"/>
        </w:rPr>
        <w:t>”，此外还规定，政府会计主体</w:t>
      </w:r>
      <w:r w:rsidRPr="00643290">
        <w:rPr>
          <w:rFonts w:eastAsia="仿宋_GB2312"/>
          <w:sz w:val="30"/>
          <w:szCs w:val="30"/>
        </w:rPr>
        <w:t>滥用会计政策、会计估计及其变更，应当作为重大会计差错予以更正。</w:t>
      </w:r>
    </w:p>
    <w:p w:rsidR="00D9469D" w:rsidRPr="00643290" w:rsidRDefault="00D9469D" w:rsidP="00643290">
      <w:pPr>
        <w:spacing w:line="360" w:lineRule="auto"/>
        <w:ind w:firstLineChars="192" w:firstLine="578"/>
        <w:rPr>
          <w:rFonts w:eastAsia="仿宋_GB2312"/>
          <w:b/>
          <w:sz w:val="30"/>
          <w:szCs w:val="30"/>
        </w:rPr>
      </w:pPr>
      <w:r w:rsidRPr="00643290">
        <w:rPr>
          <w:rFonts w:eastAsia="仿宋_GB2312" w:hint="eastAsia"/>
          <w:b/>
          <w:sz w:val="30"/>
          <w:szCs w:val="30"/>
        </w:rPr>
        <w:t>（四）关于重大</w:t>
      </w:r>
      <w:r w:rsidR="006C31F6" w:rsidRPr="00643290">
        <w:rPr>
          <w:rFonts w:eastAsia="仿宋_GB2312" w:hint="eastAsia"/>
          <w:b/>
          <w:sz w:val="30"/>
          <w:szCs w:val="30"/>
        </w:rPr>
        <w:t>前期</w:t>
      </w:r>
      <w:r w:rsidRPr="00643290">
        <w:rPr>
          <w:rFonts w:eastAsia="仿宋_GB2312" w:hint="eastAsia"/>
          <w:b/>
          <w:sz w:val="30"/>
          <w:szCs w:val="30"/>
        </w:rPr>
        <w:t>差错的会计处理方法</w:t>
      </w:r>
    </w:p>
    <w:p w:rsidR="006C31F6" w:rsidRPr="00643290" w:rsidRDefault="006C31F6" w:rsidP="00643290">
      <w:pPr>
        <w:spacing w:line="360" w:lineRule="auto"/>
        <w:ind w:firstLineChars="192" w:firstLine="576"/>
        <w:rPr>
          <w:rFonts w:eastAsia="仿宋_GB2312"/>
          <w:bCs/>
          <w:sz w:val="30"/>
          <w:szCs w:val="30"/>
        </w:rPr>
      </w:pPr>
      <w:r w:rsidRPr="00643290">
        <w:rPr>
          <w:rFonts w:eastAsia="仿宋_GB2312" w:hint="eastAsia"/>
          <w:bCs/>
          <w:sz w:val="30"/>
          <w:szCs w:val="30"/>
        </w:rPr>
        <w:t>现行企业会计准则和国际公共部门会计准则采用“追溯重述法”对重大前期差错进行会计处理，虽然追溯重述法与追溯调整法概念不同，但会计处理方法一致。</w:t>
      </w:r>
    </w:p>
    <w:p w:rsidR="006C31F6" w:rsidRPr="00643290" w:rsidRDefault="006C31F6" w:rsidP="00643290">
      <w:pPr>
        <w:spacing w:line="360" w:lineRule="auto"/>
        <w:ind w:firstLineChars="192" w:firstLine="576"/>
        <w:rPr>
          <w:rFonts w:eastAsia="仿宋_GB2312"/>
          <w:sz w:val="30"/>
          <w:szCs w:val="30"/>
        </w:rPr>
      </w:pPr>
      <w:r w:rsidRPr="00643290">
        <w:rPr>
          <w:rFonts w:eastAsia="仿宋_GB2312" w:hint="eastAsia"/>
          <w:bCs/>
          <w:sz w:val="30"/>
          <w:szCs w:val="30"/>
        </w:rPr>
        <w:t>为了减少新概念的出现，本准则对于重大前期差错更正未引入“追溯重述法”，也没有引入“追溯调整法”，而是对相关会计处理方法直接做出规定，即“</w:t>
      </w:r>
      <w:r w:rsidRPr="00643290">
        <w:rPr>
          <w:rFonts w:eastAsia="仿宋_GB2312"/>
          <w:sz w:val="30"/>
          <w:szCs w:val="30"/>
        </w:rPr>
        <w:t>本期发现的与前期相关的重大会计差错，如影响</w:t>
      </w:r>
      <w:r w:rsidR="00F147CE">
        <w:rPr>
          <w:rFonts w:eastAsia="仿宋_GB2312" w:hint="eastAsia"/>
          <w:sz w:val="30"/>
          <w:szCs w:val="30"/>
        </w:rPr>
        <w:t>收入、费用</w:t>
      </w:r>
      <w:r w:rsidRPr="00643290">
        <w:rPr>
          <w:rFonts w:eastAsia="仿宋_GB2312" w:hint="eastAsia"/>
          <w:sz w:val="30"/>
          <w:szCs w:val="30"/>
        </w:rPr>
        <w:t>或预算收支</w:t>
      </w:r>
      <w:r w:rsidRPr="00643290">
        <w:rPr>
          <w:rFonts w:eastAsia="仿宋_GB2312"/>
          <w:sz w:val="30"/>
          <w:szCs w:val="30"/>
        </w:rPr>
        <w:t>，应当将其对</w:t>
      </w:r>
      <w:r w:rsidR="00F147CE">
        <w:rPr>
          <w:rFonts w:eastAsia="仿宋_GB2312" w:hint="eastAsia"/>
          <w:sz w:val="30"/>
          <w:szCs w:val="30"/>
        </w:rPr>
        <w:t>收入、费用</w:t>
      </w:r>
      <w:r w:rsidRPr="00643290">
        <w:rPr>
          <w:rFonts w:eastAsia="仿宋_GB2312" w:hint="eastAsia"/>
          <w:sz w:val="30"/>
          <w:szCs w:val="30"/>
        </w:rPr>
        <w:t>或预算收支</w:t>
      </w:r>
      <w:r w:rsidRPr="00643290">
        <w:rPr>
          <w:rFonts w:eastAsia="仿宋_GB2312"/>
          <w:sz w:val="30"/>
          <w:szCs w:val="30"/>
        </w:rPr>
        <w:t>的影响数调整发现当期的期初</w:t>
      </w:r>
      <w:r w:rsidR="00D2640B">
        <w:rPr>
          <w:rFonts w:eastAsia="仿宋_GB2312" w:hint="eastAsia"/>
          <w:sz w:val="30"/>
          <w:szCs w:val="30"/>
        </w:rPr>
        <w:t>累计</w:t>
      </w:r>
      <w:r w:rsidRPr="00643290">
        <w:rPr>
          <w:rFonts w:eastAsia="仿宋_GB2312" w:hint="eastAsia"/>
          <w:sz w:val="30"/>
          <w:szCs w:val="30"/>
        </w:rPr>
        <w:t>盈余或预算结转结余</w:t>
      </w:r>
      <w:r w:rsidRPr="00643290">
        <w:rPr>
          <w:rFonts w:eastAsia="仿宋_GB2312"/>
          <w:sz w:val="30"/>
          <w:szCs w:val="30"/>
        </w:rPr>
        <w:t>，会计报表其他相关项目的期初数也应一并调整；如不影响</w:t>
      </w:r>
      <w:r w:rsidR="00F147CE">
        <w:rPr>
          <w:rFonts w:eastAsia="仿宋_GB2312" w:hint="eastAsia"/>
          <w:sz w:val="30"/>
          <w:szCs w:val="30"/>
        </w:rPr>
        <w:t>收入、费用</w:t>
      </w:r>
      <w:r w:rsidRPr="00643290">
        <w:rPr>
          <w:rFonts w:eastAsia="仿宋_GB2312" w:hint="eastAsia"/>
          <w:sz w:val="30"/>
          <w:szCs w:val="30"/>
        </w:rPr>
        <w:t>或预算收支</w:t>
      </w:r>
      <w:r w:rsidRPr="00643290">
        <w:rPr>
          <w:rFonts w:eastAsia="仿宋_GB2312"/>
          <w:sz w:val="30"/>
          <w:szCs w:val="30"/>
        </w:rPr>
        <w:t>，应当调整报表相关项目的期初数</w:t>
      </w:r>
      <w:r w:rsidRPr="00643290">
        <w:rPr>
          <w:rFonts w:eastAsia="仿宋_GB2312" w:hint="eastAsia"/>
          <w:sz w:val="30"/>
          <w:szCs w:val="30"/>
        </w:rPr>
        <w:t>”</w:t>
      </w:r>
      <w:r w:rsidRPr="00643290">
        <w:rPr>
          <w:rFonts w:eastAsia="仿宋_GB2312"/>
          <w:sz w:val="30"/>
          <w:szCs w:val="30"/>
        </w:rPr>
        <w:t>。</w:t>
      </w:r>
    </w:p>
    <w:p w:rsidR="008D3507" w:rsidRPr="00643290" w:rsidRDefault="008D3507" w:rsidP="00643290">
      <w:pPr>
        <w:spacing w:line="360" w:lineRule="auto"/>
        <w:ind w:firstLineChars="200" w:firstLine="602"/>
        <w:rPr>
          <w:rFonts w:eastAsia="仿宋_GB2312"/>
          <w:b/>
          <w:bCs/>
          <w:sz w:val="30"/>
          <w:szCs w:val="30"/>
        </w:rPr>
      </w:pPr>
      <w:r w:rsidRPr="00643290">
        <w:rPr>
          <w:rFonts w:eastAsia="仿宋_GB2312" w:hint="eastAsia"/>
          <w:b/>
          <w:bCs/>
          <w:sz w:val="30"/>
          <w:szCs w:val="30"/>
        </w:rPr>
        <w:t>（</w:t>
      </w:r>
      <w:r w:rsidR="00D9469D" w:rsidRPr="00643290">
        <w:rPr>
          <w:rFonts w:eastAsia="仿宋_GB2312" w:hint="eastAsia"/>
          <w:b/>
          <w:bCs/>
          <w:sz w:val="30"/>
          <w:szCs w:val="30"/>
        </w:rPr>
        <w:t>五</w:t>
      </w:r>
      <w:r w:rsidRPr="00643290">
        <w:rPr>
          <w:rFonts w:eastAsia="仿宋_GB2312" w:hint="eastAsia"/>
          <w:b/>
          <w:bCs/>
          <w:sz w:val="30"/>
          <w:szCs w:val="30"/>
        </w:rPr>
        <w:t>）</w:t>
      </w:r>
      <w:r w:rsidR="00961D24" w:rsidRPr="00643290">
        <w:rPr>
          <w:rFonts w:eastAsia="仿宋_GB2312" w:hint="eastAsia"/>
          <w:b/>
          <w:bCs/>
          <w:sz w:val="30"/>
          <w:szCs w:val="30"/>
        </w:rPr>
        <w:t>关于报告日后事项</w:t>
      </w:r>
    </w:p>
    <w:p w:rsidR="006C31F6" w:rsidRPr="00643290" w:rsidRDefault="00D9469D" w:rsidP="00643290">
      <w:pPr>
        <w:ind w:firstLineChars="200" w:firstLine="600"/>
        <w:rPr>
          <w:rFonts w:eastAsia="仿宋_GB2312"/>
          <w:bCs/>
          <w:sz w:val="30"/>
          <w:szCs w:val="30"/>
        </w:rPr>
      </w:pPr>
      <w:r w:rsidRPr="00643290">
        <w:rPr>
          <w:rFonts w:eastAsia="仿宋_GB2312" w:hint="eastAsia"/>
          <w:bCs/>
          <w:sz w:val="30"/>
          <w:szCs w:val="30"/>
        </w:rPr>
        <w:t>由于现行政府会计准则制度体系中没有明确提出“资产负债表日”这一概念，因此，本准则借鉴国际</w:t>
      </w:r>
      <w:r w:rsidR="006C31F6" w:rsidRPr="00643290">
        <w:rPr>
          <w:rFonts w:eastAsia="仿宋_GB2312" w:hint="eastAsia"/>
          <w:bCs/>
          <w:sz w:val="30"/>
          <w:szCs w:val="30"/>
        </w:rPr>
        <w:t>公共部门准则的规定，采用了“报告日后事项”，并将其界定为“报告日（</w:t>
      </w:r>
      <w:r w:rsidR="00A10DA4">
        <w:rPr>
          <w:rFonts w:eastAsia="仿宋_GB2312" w:hint="eastAsia"/>
          <w:bCs/>
          <w:sz w:val="30"/>
          <w:szCs w:val="30"/>
        </w:rPr>
        <w:t>年度报告日</w:t>
      </w:r>
      <w:r w:rsidR="006C31F6" w:rsidRPr="00643290">
        <w:rPr>
          <w:rFonts w:eastAsia="仿宋_GB2312" w:hint="eastAsia"/>
          <w:bCs/>
          <w:sz w:val="30"/>
          <w:szCs w:val="30"/>
        </w:rPr>
        <w:t>通常为</w:t>
      </w:r>
      <w:r w:rsidR="006C31F6" w:rsidRPr="00643290">
        <w:rPr>
          <w:rFonts w:eastAsia="仿宋_GB2312" w:hint="eastAsia"/>
          <w:bCs/>
          <w:sz w:val="30"/>
          <w:szCs w:val="30"/>
        </w:rPr>
        <w:t>12</w:t>
      </w:r>
      <w:r w:rsidR="006C31F6" w:rsidRPr="00643290">
        <w:rPr>
          <w:rFonts w:eastAsia="仿宋_GB2312" w:hint="eastAsia"/>
          <w:bCs/>
          <w:sz w:val="30"/>
          <w:szCs w:val="30"/>
        </w:rPr>
        <w:t>月</w:t>
      </w:r>
      <w:r w:rsidR="006C31F6" w:rsidRPr="00643290">
        <w:rPr>
          <w:rFonts w:eastAsia="仿宋_GB2312" w:hint="eastAsia"/>
          <w:bCs/>
          <w:sz w:val="30"/>
          <w:szCs w:val="30"/>
        </w:rPr>
        <w:t>31</w:t>
      </w:r>
      <w:r w:rsidR="006C31F6" w:rsidRPr="00643290">
        <w:rPr>
          <w:rFonts w:eastAsia="仿宋_GB2312" w:hint="eastAsia"/>
          <w:bCs/>
          <w:sz w:val="30"/>
          <w:szCs w:val="30"/>
        </w:rPr>
        <w:t>日）</w:t>
      </w:r>
      <w:r w:rsidR="006C31F6" w:rsidRPr="00643290">
        <w:rPr>
          <w:rFonts w:eastAsia="仿宋_GB2312"/>
          <w:bCs/>
          <w:sz w:val="30"/>
          <w:szCs w:val="30"/>
        </w:rPr>
        <w:t>至</w:t>
      </w:r>
      <w:r w:rsidR="006C31F6" w:rsidRPr="00643290">
        <w:rPr>
          <w:rFonts w:eastAsia="仿宋_GB2312" w:hint="eastAsia"/>
          <w:bCs/>
          <w:sz w:val="30"/>
          <w:szCs w:val="30"/>
        </w:rPr>
        <w:t>报告</w:t>
      </w:r>
      <w:r w:rsidR="006C31F6" w:rsidRPr="00643290">
        <w:rPr>
          <w:rFonts w:eastAsia="仿宋_GB2312"/>
          <w:bCs/>
          <w:sz w:val="30"/>
          <w:szCs w:val="30"/>
        </w:rPr>
        <w:t>批准报出日之间发生的需要调整或说明的事项，包括调整事项和非调整事项两类</w:t>
      </w:r>
      <w:r w:rsidR="006C31F6" w:rsidRPr="00643290">
        <w:rPr>
          <w:rFonts w:eastAsia="仿宋_GB2312" w:hint="eastAsia"/>
          <w:bCs/>
          <w:sz w:val="30"/>
          <w:szCs w:val="30"/>
        </w:rPr>
        <w:t>”</w:t>
      </w:r>
      <w:r w:rsidR="006C31F6" w:rsidRPr="00643290">
        <w:rPr>
          <w:rFonts w:eastAsia="仿宋_GB2312"/>
          <w:bCs/>
          <w:sz w:val="30"/>
          <w:szCs w:val="30"/>
        </w:rPr>
        <w:t>。</w:t>
      </w:r>
    </w:p>
    <w:p w:rsidR="00961D24" w:rsidRPr="00643290" w:rsidRDefault="00961D24" w:rsidP="00643290">
      <w:pPr>
        <w:spacing w:line="360" w:lineRule="auto"/>
        <w:ind w:firstLineChars="200" w:firstLine="602"/>
        <w:rPr>
          <w:rFonts w:eastAsia="仿宋_GB2312"/>
          <w:b/>
          <w:bCs/>
          <w:sz w:val="30"/>
          <w:szCs w:val="30"/>
        </w:rPr>
      </w:pPr>
      <w:r w:rsidRPr="00643290">
        <w:rPr>
          <w:rFonts w:eastAsia="仿宋_GB2312" w:hint="eastAsia"/>
          <w:b/>
          <w:bCs/>
          <w:sz w:val="30"/>
          <w:szCs w:val="30"/>
        </w:rPr>
        <w:t>（</w:t>
      </w:r>
      <w:r w:rsidR="00D9469D" w:rsidRPr="00643290">
        <w:rPr>
          <w:rFonts w:eastAsia="仿宋_GB2312" w:hint="eastAsia"/>
          <w:b/>
          <w:bCs/>
          <w:sz w:val="30"/>
          <w:szCs w:val="30"/>
        </w:rPr>
        <w:t>六</w:t>
      </w:r>
      <w:r w:rsidRPr="00643290">
        <w:rPr>
          <w:rFonts w:eastAsia="仿宋_GB2312" w:hint="eastAsia"/>
          <w:b/>
          <w:bCs/>
          <w:sz w:val="30"/>
          <w:szCs w:val="30"/>
        </w:rPr>
        <w:t>）关于预算会计调整</w:t>
      </w:r>
    </w:p>
    <w:p w:rsidR="00A40B8E" w:rsidRPr="00643290" w:rsidRDefault="006A128A" w:rsidP="005E37BE">
      <w:pPr>
        <w:spacing w:line="360" w:lineRule="auto"/>
        <w:ind w:firstLine="570"/>
        <w:rPr>
          <w:rFonts w:eastAsia="仿宋_GB2312"/>
          <w:bCs/>
          <w:sz w:val="30"/>
          <w:szCs w:val="30"/>
        </w:rPr>
      </w:pPr>
      <w:r w:rsidRPr="00643290">
        <w:rPr>
          <w:rFonts w:eastAsia="仿宋_GB2312" w:hint="eastAsia"/>
          <w:bCs/>
          <w:sz w:val="30"/>
          <w:szCs w:val="30"/>
        </w:rPr>
        <w:t>考虑到实务中预算会计涉及的会计政策变更和会计估计变更情形很少，即使存在，一般也是法定政策变更，国务院财政部门会在变更同时统一出台相关规定，因此本准则关于会计政策变更、会计估计变更的会计处理原则仅适用政府财务会计。</w:t>
      </w:r>
    </w:p>
    <w:p w:rsidR="00FC7071" w:rsidRDefault="005E37BE" w:rsidP="00F147CE">
      <w:pPr>
        <w:spacing w:line="360" w:lineRule="auto"/>
        <w:ind w:firstLineChars="192" w:firstLine="576"/>
        <w:rPr>
          <w:rFonts w:eastAsia="仿宋_GB2312"/>
          <w:sz w:val="30"/>
          <w:szCs w:val="30"/>
        </w:rPr>
      </w:pPr>
      <w:r w:rsidRPr="00643290">
        <w:rPr>
          <w:rFonts w:eastAsia="仿宋_GB2312" w:hint="eastAsia"/>
          <w:bCs/>
          <w:sz w:val="30"/>
          <w:szCs w:val="30"/>
        </w:rPr>
        <w:t>另外，</w:t>
      </w:r>
      <w:r w:rsidRPr="00643290">
        <w:rPr>
          <w:rFonts w:eastAsia="仿宋_GB2312" w:hint="eastAsia"/>
          <w:sz w:val="30"/>
          <w:szCs w:val="30"/>
        </w:rPr>
        <w:t>本准则关于预算会计前期重大会计差错的处理未要求调整可比期间的预算结转结余，主要考虑决算报告经人大批准后不应再做调整。</w:t>
      </w:r>
    </w:p>
    <w:p w:rsidR="00015296" w:rsidRPr="00015296" w:rsidRDefault="00015296" w:rsidP="00015296">
      <w:pPr>
        <w:spacing w:line="360" w:lineRule="auto"/>
        <w:ind w:firstLineChars="200" w:firstLine="600"/>
        <w:rPr>
          <w:rFonts w:ascii="黑体" w:eastAsia="黑体" w:hAnsi="黑体"/>
          <w:bCs/>
          <w:sz w:val="30"/>
          <w:szCs w:val="30"/>
        </w:rPr>
      </w:pPr>
      <w:r w:rsidRPr="00015296">
        <w:rPr>
          <w:rFonts w:ascii="黑体" w:eastAsia="黑体" w:hAnsi="黑体" w:hint="eastAsia"/>
          <w:bCs/>
          <w:sz w:val="30"/>
          <w:szCs w:val="30"/>
        </w:rPr>
        <w:t>四、征求意见的问题</w:t>
      </w:r>
    </w:p>
    <w:p w:rsidR="00015296" w:rsidRDefault="00BE7355" w:rsidP="00BE7355">
      <w:pPr>
        <w:spacing w:line="360" w:lineRule="auto"/>
        <w:ind w:firstLineChars="192" w:firstLine="576"/>
        <w:rPr>
          <w:rFonts w:eastAsia="仿宋_GB2312"/>
          <w:bCs/>
          <w:sz w:val="30"/>
          <w:szCs w:val="30"/>
        </w:rPr>
      </w:pPr>
      <w:r>
        <w:rPr>
          <w:rFonts w:eastAsia="仿宋_GB2312" w:hint="eastAsia"/>
          <w:bCs/>
          <w:sz w:val="30"/>
          <w:szCs w:val="30"/>
        </w:rPr>
        <w:t>1.</w:t>
      </w:r>
      <w:r>
        <w:rPr>
          <w:rFonts w:eastAsia="仿宋_GB2312" w:hint="eastAsia"/>
          <w:bCs/>
          <w:sz w:val="30"/>
          <w:szCs w:val="30"/>
        </w:rPr>
        <w:t>本准则关于会计政策变更的会计处理规定中，追溯调整法的应用是否合适？对“</w:t>
      </w:r>
      <w:r w:rsidR="00A10DA4">
        <w:rPr>
          <w:rFonts w:eastAsia="仿宋_GB2312" w:hint="eastAsia"/>
          <w:sz w:val="30"/>
          <w:szCs w:val="30"/>
        </w:rPr>
        <w:t>会计政策变更</w:t>
      </w:r>
      <w:r w:rsidR="00D2640B">
        <w:rPr>
          <w:rFonts w:eastAsia="仿宋_GB2312" w:hint="eastAsia"/>
          <w:sz w:val="30"/>
          <w:szCs w:val="30"/>
        </w:rPr>
        <w:t>累积</w:t>
      </w:r>
      <w:r w:rsidR="00A10DA4">
        <w:rPr>
          <w:rFonts w:eastAsia="仿宋_GB2312" w:hint="eastAsia"/>
          <w:sz w:val="30"/>
          <w:szCs w:val="30"/>
        </w:rPr>
        <w:t>影响数不能合理确定的</w:t>
      </w:r>
      <w:r>
        <w:rPr>
          <w:rFonts w:eastAsia="仿宋_GB2312" w:hint="eastAsia"/>
          <w:bCs/>
          <w:sz w:val="30"/>
          <w:szCs w:val="30"/>
        </w:rPr>
        <w:t>”的情况所做的简化处理是否合适？如不合适，有何改进建议？</w:t>
      </w:r>
    </w:p>
    <w:p w:rsidR="00BE7355" w:rsidRDefault="00BE7355" w:rsidP="00BE7355">
      <w:pPr>
        <w:spacing w:line="360" w:lineRule="auto"/>
        <w:ind w:firstLineChars="192" w:firstLine="576"/>
        <w:rPr>
          <w:rFonts w:eastAsia="仿宋_GB2312"/>
          <w:bCs/>
          <w:sz w:val="30"/>
          <w:szCs w:val="30"/>
        </w:rPr>
      </w:pPr>
      <w:r>
        <w:rPr>
          <w:rFonts w:eastAsia="仿宋_GB2312" w:hint="eastAsia"/>
          <w:bCs/>
          <w:sz w:val="30"/>
          <w:szCs w:val="30"/>
        </w:rPr>
        <w:t>2.</w:t>
      </w:r>
      <w:r>
        <w:rPr>
          <w:rFonts w:eastAsia="仿宋_GB2312" w:hint="eastAsia"/>
          <w:bCs/>
          <w:sz w:val="30"/>
          <w:szCs w:val="30"/>
        </w:rPr>
        <w:t>本准则关于重大会计差错的界定是否</w:t>
      </w:r>
      <w:r w:rsidR="00A10DA4">
        <w:rPr>
          <w:rFonts w:eastAsia="仿宋_GB2312" w:hint="eastAsia"/>
          <w:bCs/>
          <w:sz w:val="30"/>
          <w:szCs w:val="30"/>
        </w:rPr>
        <w:t>合适</w:t>
      </w:r>
      <w:r>
        <w:rPr>
          <w:rFonts w:eastAsia="仿宋_GB2312" w:hint="eastAsia"/>
          <w:bCs/>
          <w:sz w:val="30"/>
          <w:szCs w:val="30"/>
        </w:rPr>
        <w:t>？如不</w:t>
      </w:r>
      <w:r w:rsidR="00A10DA4">
        <w:rPr>
          <w:rFonts w:eastAsia="仿宋_GB2312" w:hint="eastAsia"/>
          <w:bCs/>
          <w:sz w:val="30"/>
          <w:szCs w:val="30"/>
        </w:rPr>
        <w:t>合适</w:t>
      </w:r>
      <w:r>
        <w:rPr>
          <w:rFonts w:eastAsia="仿宋_GB2312" w:hint="eastAsia"/>
          <w:bCs/>
          <w:sz w:val="30"/>
          <w:szCs w:val="30"/>
        </w:rPr>
        <w:t>，有何改进建议？</w:t>
      </w:r>
    </w:p>
    <w:p w:rsidR="00BE7355" w:rsidRDefault="00BE7355" w:rsidP="00BE7355">
      <w:pPr>
        <w:spacing w:line="360" w:lineRule="auto"/>
        <w:ind w:firstLineChars="192" w:firstLine="576"/>
        <w:rPr>
          <w:rFonts w:eastAsia="仿宋_GB2312"/>
          <w:bCs/>
          <w:sz w:val="30"/>
          <w:szCs w:val="30"/>
        </w:rPr>
      </w:pPr>
      <w:r>
        <w:rPr>
          <w:rFonts w:eastAsia="仿宋_GB2312" w:hint="eastAsia"/>
          <w:bCs/>
          <w:sz w:val="30"/>
          <w:szCs w:val="30"/>
        </w:rPr>
        <w:t>3.</w:t>
      </w:r>
      <w:r>
        <w:rPr>
          <w:rFonts w:eastAsia="仿宋_GB2312" w:hint="eastAsia"/>
          <w:bCs/>
          <w:sz w:val="30"/>
          <w:szCs w:val="30"/>
        </w:rPr>
        <w:t>本准则关于报告日后事项的会计处理规定是否合适？如不合适，有何改进建议？</w:t>
      </w:r>
    </w:p>
    <w:p w:rsidR="00BE7355" w:rsidRDefault="00BE7355" w:rsidP="00BE7355">
      <w:pPr>
        <w:spacing w:line="360" w:lineRule="auto"/>
        <w:ind w:firstLineChars="192" w:firstLine="576"/>
        <w:rPr>
          <w:rFonts w:eastAsia="仿宋_GB2312"/>
          <w:bCs/>
          <w:sz w:val="30"/>
          <w:szCs w:val="30"/>
        </w:rPr>
      </w:pPr>
      <w:r>
        <w:rPr>
          <w:rFonts w:eastAsia="仿宋_GB2312" w:hint="eastAsia"/>
          <w:bCs/>
          <w:sz w:val="30"/>
          <w:szCs w:val="30"/>
        </w:rPr>
        <w:t>4.</w:t>
      </w:r>
      <w:r>
        <w:rPr>
          <w:rFonts w:eastAsia="仿宋_GB2312" w:hint="eastAsia"/>
          <w:bCs/>
          <w:sz w:val="30"/>
          <w:szCs w:val="30"/>
        </w:rPr>
        <w:t>本准则关于会计政策变更、会计估计变更的会计处理规定未涉及政府预算会计，是否合适？如不合适，有何改进建议？</w:t>
      </w:r>
    </w:p>
    <w:p w:rsidR="00BE7355" w:rsidRDefault="00BE7355" w:rsidP="008F382C">
      <w:pPr>
        <w:spacing w:line="360" w:lineRule="auto"/>
        <w:ind w:firstLineChars="192" w:firstLine="576"/>
        <w:rPr>
          <w:rFonts w:eastAsia="仿宋_GB2312"/>
          <w:bCs/>
          <w:sz w:val="30"/>
          <w:szCs w:val="30"/>
        </w:rPr>
      </w:pPr>
      <w:r>
        <w:rPr>
          <w:rFonts w:eastAsia="仿宋_GB2312" w:hint="eastAsia"/>
          <w:bCs/>
          <w:sz w:val="30"/>
          <w:szCs w:val="30"/>
        </w:rPr>
        <w:t>5.</w:t>
      </w:r>
      <w:r w:rsidR="008F382C">
        <w:rPr>
          <w:rFonts w:eastAsia="仿宋_GB2312" w:hint="eastAsia"/>
          <w:bCs/>
          <w:sz w:val="30"/>
          <w:szCs w:val="30"/>
        </w:rPr>
        <w:t>本准则关于会计调整的披露是否充分？如不充分，有何改进建议？</w:t>
      </w:r>
    </w:p>
    <w:p w:rsidR="008F382C" w:rsidRPr="008F382C" w:rsidRDefault="008F382C" w:rsidP="008F382C">
      <w:pPr>
        <w:spacing w:line="360" w:lineRule="auto"/>
        <w:ind w:firstLineChars="192" w:firstLine="576"/>
        <w:rPr>
          <w:rFonts w:eastAsia="仿宋_GB2312"/>
          <w:bCs/>
          <w:sz w:val="30"/>
          <w:szCs w:val="30"/>
        </w:rPr>
      </w:pPr>
      <w:r>
        <w:rPr>
          <w:rFonts w:eastAsia="仿宋_GB2312" w:hint="eastAsia"/>
          <w:bCs/>
          <w:sz w:val="30"/>
          <w:szCs w:val="30"/>
        </w:rPr>
        <w:t>6.</w:t>
      </w:r>
      <w:r>
        <w:rPr>
          <w:rFonts w:eastAsia="仿宋_GB2312" w:hint="eastAsia"/>
          <w:bCs/>
          <w:sz w:val="30"/>
          <w:szCs w:val="30"/>
        </w:rPr>
        <w:t>除以上问题外，对于本准则还有哪些改进意见和建议？</w:t>
      </w:r>
    </w:p>
    <w:sectPr w:rsidR="008F382C" w:rsidRPr="008F382C" w:rsidSect="00137C4A">
      <w:footerReference w:type="even" r:id="rId7"/>
      <w:footerReference w:type="default" r:id="rId8"/>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C7C" w:rsidRDefault="00827C7C" w:rsidP="00916A39">
      <w:r>
        <w:separator/>
      </w:r>
    </w:p>
  </w:endnote>
  <w:endnote w:type="continuationSeparator" w:id="1">
    <w:p w:rsidR="00827C7C" w:rsidRDefault="00827C7C" w:rsidP="00916A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592" w:rsidRDefault="00A3564D">
    <w:pPr>
      <w:pStyle w:val="a5"/>
      <w:framePr w:wrap="around" w:vAnchor="text" w:hAnchor="margin" w:xAlign="center" w:y="1"/>
      <w:rPr>
        <w:rStyle w:val="a4"/>
      </w:rPr>
    </w:pPr>
    <w:r>
      <w:rPr>
        <w:rStyle w:val="a4"/>
      </w:rPr>
      <w:fldChar w:fldCharType="begin"/>
    </w:r>
    <w:r w:rsidR="0071598F">
      <w:rPr>
        <w:rStyle w:val="a4"/>
      </w:rPr>
      <w:instrText xml:space="preserve">PAGE  </w:instrText>
    </w:r>
    <w:r>
      <w:rPr>
        <w:rStyle w:val="a4"/>
      </w:rPr>
      <w:fldChar w:fldCharType="end"/>
    </w:r>
  </w:p>
  <w:p w:rsidR="00C42592" w:rsidRDefault="000A51E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592" w:rsidRDefault="00A3564D">
    <w:pPr>
      <w:pStyle w:val="a5"/>
      <w:framePr w:wrap="around" w:vAnchor="text" w:hAnchor="margin" w:xAlign="center" w:y="1"/>
      <w:rPr>
        <w:rStyle w:val="a4"/>
      </w:rPr>
    </w:pPr>
    <w:r>
      <w:rPr>
        <w:rStyle w:val="a4"/>
      </w:rPr>
      <w:fldChar w:fldCharType="begin"/>
    </w:r>
    <w:r w:rsidR="0071598F">
      <w:rPr>
        <w:rStyle w:val="a4"/>
      </w:rPr>
      <w:instrText xml:space="preserve">PAGE  </w:instrText>
    </w:r>
    <w:r>
      <w:rPr>
        <w:rStyle w:val="a4"/>
      </w:rPr>
      <w:fldChar w:fldCharType="separate"/>
    </w:r>
    <w:r w:rsidR="000A51E4">
      <w:rPr>
        <w:rStyle w:val="a4"/>
        <w:noProof/>
      </w:rPr>
      <w:t>7</w:t>
    </w:r>
    <w:r>
      <w:rPr>
        <w:rStyle w:val="a4"/>
      </w:rPr>
      <w:fldChar w:fldCharType="end"/>
    </w:r>
  </w:p>
  <w:p w:rsidR="00C42592" w:rsidRDefault="000A51E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C7C" w:rsidRDefault="00827C7C" w:rsidP="00916A39">
      <w:r>
        <w:separator/>
      </w:r>
    </w:p>
  </w:footnote>
  <w:footnote w:type="continuationSeparator" w:id="1">
    <w:p w:rsidR="00827C7C" w:rsidRDefault="00827C7C" w:rsidP="00916A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revisionView w:markup="0"/>
  <w:trackRevisions/>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40B8E"/>
    <w:rsid w:val="00015296"/>
    <w:rsid w:val="000216B7"/>
    <w:rsid w:val="000440E7"/>
    <w:rsid w:val="000568D7"/>
    <w:rsid w:val="00085C69"/>
    <w:rsid w:val="000A51E4"/>
    <w:rsid w:val="000A5587"/>
    <w:rsid w:val="000D2067"/>
    <w:rsid w:val="00121CF1"/>
    <w:rsid w:val="001C613A"/>
    <w:rsid w:val="001E04BD"/>
    <w:rsid w:val="00247A95"/>
    <w:rsid w:val="002B5146"/>
    <w:rsid w:val="002F4003"/>
    <w:rsid w:val="00310C0F"/>
    <w:rsid w:val="00314877"/>
    <w:rsid w:val="00347138"/>
    <w:rsid w:val="00396DA6"/>
    <w:rsid w:val="003D44FF"/>
    <w:rsid w:val="00457CEF"/>
    <w:rsid w:val="00520244"/>
    <w:rsid w:val="005663BB"/>
    <w:rsid w:val="0059188B"/>
    <w:rsid w:val="005E37BE"/>
    <w:rsid w:val="00643290"/>
    <w:rsid w:val="006602A6"/>
    <w:rsid w:val="00663250"/>
    <w:rsid w:val="0068482E"/>
    <w:rsid w:val="006A128A"/>
    <w:rsid w:val="006B2535"/>
    <w:rsid w:val="006B7E62"/>
    <w:rsid w:val="006C31F6"/>
    <w:rsid w:val="006D3D36"/>
    <w:rsid w:val="006F34C0"/>
    <w:rsid w:val="0071598F"/>
    <w:rsid w:val="00721C66"/>
    <w:rsid w:val="007E6C88"/>
    <w:rsid w:val="00817BD7"/>
    <w:rsid w:val="00827C7C"/>
    <w:rsid w:val="008330AD"/>
    <w:rsid w:val="008423A9"/>
    <w:rsid w:val="00865635"/>
    <w:rsid w:val="00876EC9"/>
    <w:rsid w:val="008C4441"/>
    <w:rsid w:val="008D3507"/>
    <w:rsid w:val="008D4CD9"/>
    <w:rsid w:val="008F382C"/>
    <w:rsid w:val="008F40F2"/>
    <w:rsid w:val="00916A39"/>
    <w:rsid w:val="00951B5C"/>
    <w:rsid w:val="00956059"/>
    <w:rsid w:val="00961D24"/>
    <w:rsid w:val="0098411D"/>
    <w:rsid w:val="009D5FED"/>
    <w:rsid w:val="009F1330"/>
    <w:rsid w:val="00A10DA4"/>
    <w:rsid w:val="00A10E0B"/>
    <w:rsid w:val="00A12212"/>
    <w:rsid w:val="00A17154"/>
    <w:rsid w:val="00A3564D"/>
    <w:rsid w:val="00A36869"/>
    <w:rsid w:val="00A40B8E"/>
    <w:rsid w:val="00AD12FD"/>
    <w:rsid w:val="00AF2DE7"/>
    <w:rsid w:val="00B23A26"/>
    <w:rsid w:val="00B40B53"/>
    <w:rsid w:val="00B946C6"/>
    <w:rsid w:val="00BC5F30"/>
    <w:rsid w:val="00BE7355"/>
    <w:rsid w:val="00C039EB"/>
    <w:rsid w:val="00C65244"/>
    <w:rsid w:val="00D025BA"/>
    <w:rsid w:val="00D2640B"/>
    <w:rsid w:val="00D9469D"/>
    <w:rsid w:val="00E252A8"/>
    <w:rsid w:val="00E64825"/>
    <w:rsid w:val="00E6698A"/>
    <w:rsid w:val="00E77EC9"/>
    <w:rsid w:val="00EC1F55"/>
    <w:rsid w:val="00EC7C76"/>
    <w:rsid w:val="00F01CD9"/>
    <w:rsid w:val="00F10432"/>
    <w:rsid w:val="00F147CE"/>
    <w:rsid w:val="00F5211E"/>
    <w:rsid w:val="00F553BA"/>
    <w:rsid w:val="00FA0BFA"/>
    <w:rsid w:val="00FB2BF8"/>
    <w:rsid w:val="00FC0275"/>
    <w:rsid w:val="00FC7071"/>
    <w:rsid w:val="00FD34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B8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A40B8E"/>
    <w:pPr>
      <w:jc w:val="center"/>
    </w:pPr>
    <w:rPr>
      <w:b/>
      <w:sz w:val="44"/>
      <w:szCs w:val="30"/>
    </w:rPr>
  </w:style>
  <w:style w:type="character" w:customStyle="1" w:styleId="Char">
    <w:name w:val="正文文本 Char"/>
    <w:basedOn w:val="a0"/>
    <w:link w:val="a3"/>
    <w:rsid w:val="00A40B8E"/>
    <w:rPr>
      <w:rFonts w:ascii="Times New Roman" w:eastAsia="宋体" w:hAnsi="Times New Roman" w:cs="Times New Roman"/>
      <w:b/>
      <w:sz w:val="44"/>
      <w:szCs w:val="30"/>
    </w:rPr>
  </w:style>
  <w:style w:type="character" w:styleId="a4">
    <w:name w:val="page number"/>
    <w:basedOn w:val="a0"/>
    <w:rsid w:val="00A40B8E"/>
  </w:style>
  <w:style w:type="paragraph" w:styleId="a5">
    <w:name w:val="footer"/>
    <w:basedOn w:val="a"/>
    <w:link w:val="Char0"/>
    <w:rsid w:val="00A40B8E"/>
    <w:pPr>
      <w:tabs>
        <w:tab w:val="center" w:pos="4153"/>
        <w:tab w:val="right" w:pos="8306"/>
      </w:tabs>
      <w:snapToGrid w:val="0"/>
      <w:jc w:val="left"/>
    </w:pPr>
    <w:rPr>
      <w:sz w:val="18"/>
      <w:szCs w:val="18"/>
    </w:rPr>
  </w:style>
  <w:style w:type="character" w:customStyle="1" w:styleId="Char0">
    <w:name w:val="页脚 Char"/>
    <w:basedOn w:val="a0"/>
    <w:link w:val="a5"/>
    <w:rsid w:val="00A40B8E"/>
    <w:rPr>
      <w:rFonts w:ascii="Times New Roman" w:eastAsia="宋体" w:hAnsi="Times New Roman" w:cs="Times New Roman"/>
      <w:sz w:val="18"/>
      <w:szCs w:val="18"/>
    </w:rPr>
  </w:style>
  <w:style w:type="character" w:styleId="a6">
    <w:name w:val="annotation reference"/>
    <w:basedOn w:val="a0"/>
    <w:rsid w:val="001C613A"/>
    <w:rPr>
      <w:sz w:val="21"/>
      <w:szCs w:val="21"/>
    </w:rPr>
  </w:style>
  <w:style w:type="paragraph" w:styleId="a7">
    <w:name w:val="annotation text"/>
    <w:basedOn w:val="a"/>
    <w:link w:val="Char1"/>
    <w:rsid w:val="001C613A"/>
    <w:pPr>
      <w:jc w:val="left"/>
    </w:pPr>
  </w:style>
  <w:style w:type="character" w:customStyle="1" w:styleId="Char1">
    <w:name w:val="批注文字 Char"/>
    <w:basedOn w:val="a0"/>
    <w:link w:val="a7"/>
    <w:rsid w:val="001C613A"/>
    <w:rPr>
      <w:rFonts w:ascii="Times New Roman" w:eastAsia="宋体" w:hAnsi="Times New Roman" w:cs="Times New Roman"/>
      <w:szCs w:val="24"/>
    </w:rPr>
  </w:style>
  <w:style w:type="paragraph" w:styleId="a8">
    <w:name w:val="Balloon Text"/>
    <w:basedOn w:val="a"/>
    <w:link w:val="Char2"/>
    <w:uiPriority w:val="99"/>
    <w:semiHidden/>
    <w:unhideWhenUsed/>
    <w:rsid w:val="001C613A"/>
    <w:rPr>
      <w:sz w:val="18"/>
      <w:szCs w:val="18"/>
    </w:rPr>
  </w:style>
  <w:style w:type="character" w:customStyle="1" w:styleId="Char2">
    <w:name w:val="批注框文本 Char"/>
    <w:basedOn w:val="a0"/>
    <w:link w:val="a8"/>
    <w:uiPriority w:val="99"/>
    <w:semiHidden/>
    <w:rsid w:val="001C613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3B9D7B-CCB9-44D5-9B94-DEA03E5C8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689</TotalTime>
  <Pages>7</Pages>
  <Words>505</Words>
  <Characters>2883</Characters>
  <Application>Microsoft Office Word</Application>
  <DocSecurity>0</DocSecurity>
  <Lines>24</Lines>
  <Paragraphs>6</Paragraphs>
  <ScaleCrop>false</ScaleCrop>
  <Company/>
  <LinksUpToDate>false</LinksUpToDate>
  <CharactersWithSpaces>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yhf</dc:creator>
  <cp:keywords/>
  <dc:description/>
  <cp:lastModifiedBy>杨海峰</cp:lastModifiedBy>
  <cp:revision>57</cp:revision>
  <cp:lastPrinted>2018-04-18T01:16:00Z</cp:lastPrinted>
  <dcterms:created xsi:type="dcterms:W3CDTF">2018-04-10T07:51:00Z</dcterms:created>
  <dcterms:modified xsi:type="dcterms:W3CDTF">2018-04-20T08:12:00Z</dcterms:modified>
</cp:coreProperties>
</file>